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B18" w:rsidRDefault="0001693B">
      <w:pPr>
        <w:pStyle w:val="Standard"/>
      </w:pPr>
      <w:r>
        <w:rPr>
          <w:rFonts w:ascii="Arial" w:hAnsi="Arial" w:cs="Arial"/>
          <w:b/>
          <w:sz w:val="28"/>
          <w:szCs w:val="28"/>
        </w:rPr>
        <w:t>1963 Comanche 250 N8165P</w:t>
      </w:r>
      <w:r>
        <w:rPr>
          <w:rFonts w:ascii="Arial" w:hAnsi="Arial" w:cs="Arial"/>
          <w:b/>
          <w:sz w:val="24"/>
          <w:szCs w:val="24"/>
        </w:rPr>
        <w:t xml:space="preserve"> </w:t>
      </w:r>
      <w:proofErr w:type="spellStart"/>
      <w:proofErr w:type="gramStart"/>
      <w:r>
        <w:rPr>
          <w:rFonts w:ascii="Arial" w:hAnsi="Arial" w:cs="Arial"/>
          <w:b/>
          <w:sz w:val="24"/>
          <w:szCs w:val="24"/>
        </w:rPr>
        <w:t>sn</w:t>
      </w:r>
      <w:proofErr w:type="spellEnd"/>
      <w:proofErr w:type="gramEnd"/>
      <w:r>
        <w:rPr>
          <w:rFonts w:ascii="Arial" w:hAnsi="Arial" w:cs="Arial"/>
          <w:b/>
          <w:sz w:val="24"/>
          <w:szCs w:val="24"/>
        </w:rPr>
        <w:t xml:space="preserve"> 3420 (times approximate –flown regularly) This is an exceptionally nice Comanche:</w:t>
      </w:r>
    </w:p>
    <w:p w:rsidR="00A26B18" w:rsidRDefault="0001693B">
      <w:pPr>
        <w:pStyle w:val="Standard"/>
        <w:spacing w:after="0"/>
        <w:rPr>
          <w:rFonts w:ascii="Arial" w:hAnsi="Arial" w:cs="Arial"/>
          <w:sz w:val="24"/>
          <w:szCs w:val="24"/>
        </w:rPr>
      </w:pPr>
      <w:r>
        <w:rPr>
          <w:rFonts w:ascii="Arial" w:hAnsi="Arial" w:cs="Arial"/>
          <w:sz w:val="24"/>
          <w:szCs w:val="24"/>
        </w:rPr>
        <w:t>As of 6/7/26</w:t>
      </w:r>
      <w:proofErr w:type="gramStart"/>
      <w:r>
        <w:rPr>
          <w:rFonts w:ascii="Arial" w:hAnsi="Arial" w:cs="Arial"/>
          <w:sz w:val="24"/>
          <w:szCs w:val="24"/>
        </w:rPr>
        <w:t>:TT</w:t>
      </w:r>
      <w:proofErr w:type="gramEnd"/>
      <w:r>
        <w:rPr>
          <w:rFonts w:ascii="Arial" w:hAnsi="Arial" w:cs="Arial"/>
          <w:sz w:val="24"/>
          <w:szCs w:val="24"/>
        </w:rPr>
        <w:t xml:space="preserve"> 3846: TSMOH by G&amp;N 913.; Oil analyses in logs with every oil </w:t>
      </w:r>
      <w:r>
        <w:rPr>
          <w:rFonts w:ascii="Arial" w:hAnsi="Arial" w:cs="Arial"/>
          <w:sz w:val="24"/>
          <w:szCs w:val="24"/>
        </w:rPr>
        <w:t xml:space="preserve">change since 2008; Digital logs and </w:t>
      </w:r>
      <w:proofErr w:type="spellStart"/>
      <w:r>
        <w:rPr>
          <w:rFonts w:ascii="Arial" w:hAnsi="Arial" w:cs="Arial"/>
          <w:sz w:val="24"/>
          <w:szCs w:val="24"/>
        </w:rPr>
        <w:t>borescope</w:t>
      </w:r>
      <w:proofErr w:type="spellEnd"/>
      <w:r>
        <w:rPr>
          <w:rFonts w:ascii="Arial" w:hAnsi="Arial" w:cs="Arial"/>
          <w:sz w:val="24"/>
          <w:szCs w:val="24"/>
        </w:rPr>
        <w:t xml:space="preserve"> images available</w:t>
      </w:r>
    </w:p>
    <w:p w:rsidR="00A26B18" w:rsidRDefault="0001693B">
      <w:pPr>
        <w:pStyle w:val="Standard"/>
        <w:spacing w:after="0"/>
        <w:rPr>
          <w:rFonts w:ascii="Arial" w:hAnsi="Arial" w:cs="Arial"/>
          <w:sz w:val="24"/>
          <w:szCs w:val="24"/>
        </w:rPr>
      </w:pPr>
      <w:r>
        <w:rPr>
          <w:rFonts w:ascii="Arial" w:hAnsi="Arial" w:cs="Arial"/>
          <w:sz w:val="24"/>
          <w:szCs w:val="24"/>
        </w:rPr>
        <w:t xml:space="preserve">                     </w:t>
      </w:r>
      <w:proofErr w:type="spellStart"/>
      <w:proofErr w:type="gramStart"/>
      <w:r>
        <w:rPr>
          <w:rFonts w:ascii="Arial" w:hAnsi="Arial" w:cs="Arial"/>
          <w:sz w:val="24"/>
          <w:szCs w:val="24"/>
        </w:rPr>
        <w:t>TSNew</w:t>
      </w:r>
      <w:proofErr w:type="spellEnd"/>
      <w:r>
        <w:rPr>
          <w:rFonts w:ascii="Arial" w:hAnsi="Arial" w:cs="Arial"/>
          <w:sz w:val="24"/>
          <w:szCs w:val="24"/>
        </w:rPr>
        <w:t xml:space="preserve">  Prop</w:t>
      </w:r>
      <w:proofErr w:type="gramEnd"/>
      <w:r>
        <w:rPr>
          <w:rFonts w:ascii="Arial" w:hAnsi="Arial" w:cs="Arial"/>
          <w:sz w:val="24"/>
          <w:szCs w:val="24"/>
        </w:rPr>
        <w:t xml:space="preserve"> ( 3 blade McCauley)  954.7 hrs.</w:t>
      </w:r>
    </w:p>
    <w:p w:rsidR="00A26B18" w:rsidRDefault="0001693B">
      <w:pPr>
        <w:pStyle w:val="Standard"/>
        <w:spacing w:after="0"/>
        <w:rPr>
          <w:rFonts w:ascii="Arial" w:hAnsi="Arial" w:cs="Arial"/>
          <w:sz w:val="24"/>
          <w:szCs w:val="24"/>
        </w:rPr>
      </w:pPr>
      <w:r>
        <w:rPr>
          <w:rFonts w:ascii="Arial" w:hAnsi="Arial" w:cs="Arial"/>
          <w:sz w:val="24"/>
          <w:szCs w:val="24"/>
        </w:rPr>
        <w:t xml:space="preserve">                     Annual done September 2025</w:t>
      </w:r>
    </w:p>
    <w:p w:rsidR="00A26B18" w:rsidRDefault="0001693B">
      <w:pPr>
        <w:pStyle w:val="Standard"/>
        <w:spacing w:after="0"/>
        <w:rPr>
          <w:rFonts w:ascii="Arial" w:hAnsi="Arial" w:cs="Arial"/>
          <w:sz w:val="24"/>
          <w:szCs w:val="24"/>
        </w:rPr>
      </w:pPr>
      <w:r>
        <w:rPr>
          <w:rFonts w:ascii="Arial" w:hAnsi="Arial" w:cs="Arial"/>
          <w:sz w:val="24"/>
          <w:szCs w:val="24"/>
        </w:rPr>
        <w:t xml:space="preserve">                     IFR transponder/altimeter certification due 4/21/2027</w:t>
      </w:r>
    </w:p>
    <w:p w:rsidR="00A26B18" w:rsidRDefault="0001693B">
      <w:pPr>
        <w:pStyle w:val="Standard"/>
        <w:spacing w:after="0" w:line="240" w:lineRule="auto"/>
        <w:rPr>
          <w:rFonts w:ascii="Arial" w:hAnsi="Arial" w:cs="Arial"/>
          <w:b/>
          <w:sz w:val="24"/>
          <w:szCs w:val="24"/>
        </w:rPr>
      </w:pPr>
      <w:r>
        <w:rPr>
          <w:rFonts w:ascii="Arial" w:hAnsi="Arial" w:cs="Arial"/>
          <w:b/>
          <w:sz w:val="24"/>
          <w:szCs w:val="24"/>
        </w:rPr>
        <w:t>AIRFR</w:t>
      </w:r>
      <w:r>
        <w:rPr>
          <w:rFonts w:ascii="Arial" w:hAnsi="Arial" w:cs="Arial"/>
          <w:b/>
          <w:sz w:val="24"/>
          <w:szCs w:val="24"/>
        </w:rPr>
        <w:t xml:space="preserve">AME: </w:t>
      </w:r>
      <w:bookmarkStart w:id="0" w:name="Bookmark"/>
      <w:bookmarkEnd w:id="0"/>
      <w:r>
        <w:rPr>
          <w:rFonts w:ascii="Arial" w:hAnsi="Arial" w:cs="Arial"/>
          <w:b/>
          <w:sz w:val="24"/>
          <w:szCs w:val="24"/>
        </w:rPr>
        <w:t xml:space="preserve">              </w:t>
      </w:r>
    </w:p>
    <w:p w:rsidR="00A26B18" w:rsidRDefault="0001693B">
      <w:pPr>
        <w:pStyle w:val="Standard"/>
        <w:spacing w:after="0" w:line="240" w:lineRule="auto"/>
        <w:rPr>
          <w:rFonts w:ascii="Arial" w:hAnsi="Arial" w:cs="Arial"/>
          <w:sz w:val="24"/>
          <w:szCs w:val="24"/>
        </w:rPr>
      </w:pPr>
      <w:r>
        <w:rPr>
          <w:rFonts w:ascii="Arial" w:hAnsi="Arial" w:cs="Arial"/>
          <w:sz w:val="24"/>
          <w:szCs w:val="24"/>
        </w:rPr>
        <w:tab/>
        <w:t>Paint done 2021 (9/10) - split base white and metallic gray with metallic black and emerald green accents</w:t>
      </w:r>
    </w:p>
    <w:p w:rsidR="00A26B18" w:rsidRDefault="0001693B">
      <w:pPr>
        <w:pStyle w:val="Standard"/>
        <w:spacing w:after="0" w:line="240" w:lineRule="auto"/>
        <w:rPr>
          <w:rFonts w:ascii="Arial" w:hAnsi="Arial" w:cs="Arial"/>
          <w:sz w:val="24"/>
          <w:szCs w:val="24"/>
        </w:rPr>
      </w:pPr>
      <w:r>
        <w:rPr>
          <w:rFonts w:ascii="Arial" w:hAnsi="Arial" w:cs="Arial"/>
          <w:sz w:val="24"/>
          <w:szCs w:val="24"/>
        </w:rPr>
        <w:tab/>
        <w:t>Excellent glass and rubber, wing root seals replaced during repaint</w:t>
      </w:r>
    </w:p>
    <w:p w:rsidR="00A26B18" w:rsidRDefault="0001693B">
      <w:pPr>
        <w:pStyle w:val="Standard"/>
        <w:spacing w:after="0" w:line="240" w:lineRule="auto"/>
        <w:rPr>
          <w:rFonts w:ascii="Arial" w:hAnsi="Arial" w:cs="Arial"/>
          <w:sz w:val="24"/>
          <w:szCs w:val="24"/>
        </w:rPr>
      </w:pPr>
      <w:r>
        <w:rPr>
          <w:rFonts w:ascii="Arial" w:hAnsi="Arial" w:cs="Arial"/>
          <w:sz w:val="24"/>
          <w:szCs w:val="24"/>
        </w:rPr>
        <w:tab/>
        <w:t xml:space="preserve">Speed </w:t>
      </w:r>
      <w:proofErr w:type="spellStart"/>
      <w:r>
        <w:rPr>
          <w:rFonts w:ascii="Arial" w:hAnsi="Arial" w:cs="Arial"/>
          <w:sz w:val="24"/>
          <w:szCs w:val="24"/>
        </w:rPr>
        <w:t>mods</w:t>
      </w:r>
      <w:proofErr w:type="spellEnd"/>
      <w:r>
        <w:rPr>
          <w:rFonts w:ascii="Arial" w:hAnsi="Arial" w:cs="Arial"/>
          <w:sz w:val="24"/>
          <w:szCs w:val="24"/>
        </w:rPr>
        <w:t xml:space="preserve"> – flap and aileron gap seals, wing root fairings</w:t>
      </w:r>
      <w:r>
        <w:rPr>
          <w:rFonts w:ascii="Arial" w:hAnsi="Arial" w:cs="Arial"/>
          <w:sz w:val="24"/>
          <w:szCs w:val="24"/>
        </w:rPr>
        <w:t>, MLG speed spats, flap hinge fairings</w:t>
      </w:r>
    </w:p>
    <w:p w:rsidR="00A26B18" w:rsidRDefault="0001693B">
      <w:pPr>
        <w:pStyle w:val="Standard"/>
        <w:spacing w:after="0" w:line="240" w:lineRule="auto"/>
        <w:rPr>
          <w:rFonts w:ascii="Arial" w:hAnsi="Arial" w:cs="Arial"/>
          <w:sz w:val="24"/>
          <w:szCs w:val="24"/>
        </w:rPr>
      </w:pPr>
      <w:r>
        <w:rPr>
          <w:rFonts w:ascii="Arial" w:hAnsi="Arial" w:cs="Arial"/>
          <w:sz w:val="24"/>
          <w:szCs w:val="24"/>
        </w:rPr>
        <w:tab/>
        <w:t>Large dorsal fin with integrated NACA fresh air intake</w:t>
      </w:r>
    </w:p>
    <w:p w:rsidR="00A26B18" w:rsidRDefault="0001693B">
      <w:pPr>
        <w:pStyle w:val="Standard"/>
        <w:spacing w:after="0" w:line="240" w:lineRule="auto"/>
        <w:rPr>
          <w:rFonts w:ascii="Arial" w:hAnsi="Arial" w:cs="Arial"/>
          <w:sz w:val="24"/>
          <w:szCs w:val="24"/>
        </w:rPr>
      </w:pPr>
      <w:r>
        <w:rPr>
          <w:rFonts w:ascii="Arial" w:hAnsi="Arial" w:cs="Arial"/>
          <w:sz w:val="24"/>
          <w:szCs w:val="24"/>
        </w:rPr>
        <w:tab/>
        <w:t>1 piece windshield</w:t>
      </w:r>
    </w:p>
    <w:p w:rsidR="00A26B18" w:rsidRDefault="0001693B">
      <w:pPr>
        <w:pStyle w:val="Standard"/>
        <w:spacing w:after="0" w:line="240" w:lineRule="auto"/>
        <w:rPr>
          <w:rFonts w:ascii="Arial" w:hAnsi="Arial" w:cs="Arial"/>
          <w:sz w:val="24"/>
          <w:szCs w:val="24"/>
        </w:rPr>
      </w:pPr>
      <w:r>
        <w:rPr>
          <w:rFonts w:ascii="Arial" w:hAnsi="Arial" w:cs="Arial"/>
          <w:sz w:val="24"/>
          <w:szCs w:val="24"/>
        </w:rPr>
        <w:tab/>
        <w:t>Polished spinner</w:t>
      </w:r>
    </w:p>
    <w:p w:rsidR="00A26B18" w:rsidRDefault="0001693B">
      <w:pPr>
        <w:pStyle w:val="Standard"/>
        <w:spacing w:after="0" w:line="240" w:lineRule="auto"/>
        <w:rPr>
          <w:rFonts w:ascii="Arial" w:hAnsi="Arial" w:cs="Arial"/>
          <w:sz w:val="24"/>
          <w:szCs w:val="24"/>
        </w:rPr>
      </w:pPr>
      <w:r>
        <w:rPr>
          <w:rFonts w:ascii="Arial" w:hAnsi="Arial" w:cs="Arial"/>
          <w:sz w:val="24"/>
          <w:szCs w:val="24"/>
        </w:rPr>
        <w:tab/>
        <w:t>Stainless steel screws &amp; fasteners</w:t>
      </w:r>
    </w:p>
    <w:p w:rsidR="00A26B18" w:rsidRDefault="0001693B">
      <w:pPr>
        <w:pStyle w:val="Standard"/>
        <w:spacing w:after="0" w:line="240" w:lineRule="auto"/>
        <w:rPr>
          <w:rFonts w:ascii="Arial" w:hAnsi="Arial" w:cs="Arial"/>
          <w:sz w:val="24"/>
          <w:szCs w:val="24"/>
        </w:rPr>
      </w:pPr>
      <w:r>
        <w:rPr>
          <w:rFonts w:ascii="Arial" w:hAnsi="Arial" w:cs="Arial"/>
          <w:sz w:val="24"/>
          <w:szCs w:val="24"/>
        </w:rPr>
        <w:tab/>
        <w:t>Small nose wheel</w:t>
      </w:r>
    </w:p>
    <w:p w:rsidR="00A26B18" w:rsidRDefault="0001693B">
      <w:pPr>
        <w:pStyle w:val="Standard"/>
        <w:spacing w:after="0" w:line="240" w:lineRule="auto"/>
        <w:rPr>
          <w:rFonts w:ascii="Arial" w:hAnsi="Arial" w:cs="Arial"/>
          <w:sz w:val="24"/>
          <w:szCs w:val="24"/>
        </w:rPr>
      </w:pPr>
      <w:r>
        <w:rPr>
          <w:rFonts w:ascii="Arial" w:hAnsi="Arial" w:cs="Arial"/>
          <w:sz w:val="24"/>
          <w:szCs w:val="24"/>
        </w:rPr>
        <w:tab/>
        <w:t>3 point strobes</w:t>
      </w:r>
    </w:p>
    <w:p w:rsidR="00A26B18" w:rsidRDefault="0001693B">
      <w:pPr>
        <w:pStyle w:val="Standard"/>
        <w:spacing w:after="0" w:line="240" w:lineRule="auto"/>
        <w:rPr>
          <w:rFonts w:ascii="Arial" w:hAnsi="Arial" w:cs="Arial"/>
          <w:sz w:val="24"/>
          <w:szCs w:val="24"/>
        </w:rPr>
      </w:pPr>
      <w:r>
        <w:rPr>
          <w:rFonts w:ascii="Arial" w:hAnsi="Arial" w:cs="Arial"/>
          <w:sz w:val="24"/>
          <w:szCs w:val="24"/>
        </w:rPr>
        <w:tab/>
        <w:t xml:space="preserve">LED landing lights (Whelan G3 </w:t>
      </w:r>
      <w:proofErr w:type="spellStart"/>
      <w:r>
        <w:rPr>
          <w:rFonts w:ascii="Arial" w:hAnsi="Arial" w:cs="Arial"/>
          <w:sz w:val="24"/>
          <w:szCs w:val="24"/>
        </w:rPr>
        <w:t>Parmetheus</w:t>
      </w:r>
      <w:proofErr w:type="spellEnd"/>
      <w:r>
        <w:rPr>
          <w:rFonts w:ascii="Arial" w:hAnsi="Arial" w:cs="Arial"/>
          <w:sz w:val="24"/>
          <w:szCs w:val="24"/>
        </w:rPr>
        <w:t>) with puls</w:t>
      </w:r>
      <w:r>
        <w:rPr>
          <w:rFonts w:ascii="Arial" w:hAnsi="Arial" w:cs="Arial"/>
          <w:sz w:val="24"/>
          <w:szCs w:val="24"/>
        </w:rPr>
        <w:t>e mode</w:t>
      </w:r>
    </w:p>
    <w:p w:rsidR="00A26B18" w:rsidRDefault="0001693B">
      <w:pPr>
        <w:pStyle w:val="Standard"/>
        <w:spacing w:after="0" w:line="240" w:lineRule="auto"/>
        <w:rPr>
          <w:rFonts w:ascii="Arial" w:hAnsi="Arial" w:cs="Arial"/>
          <w:sz w:val="24"/>
          <w:szCs w:val="24"/>
        </w:rPr>
      </w:pPr>
      <w:r>
        <w:rPr>
          <w:rFonts w:ascii="Arial" w:hAnsi="Arial" w:cs="Arial"/>
          <w:sz w:val="24"/>
          <w:szCs w:val="24"/>
        </w:rPr>
        <w:tab/>
        <w:t>120 gal (114 usable) with tip tanks and 3000 lb GW upgrade—approx 1200 nm no wind range</w:t>
      </w:r>
    </w:p>
    <w:p w:rsidR="00A26B18" w:rsidRDefault="0001693B">
      <w:pPr>
        <w:pStyle w:val="Standard"/>
        <w:spacing w:after="0" w:line="240" w:lineRule="auto"/>
        <w:rPr>
          <w:rFonts w:ascii="Arial" w:hAnsi="Arial" w:cs="Arial"/>
          <w:sz w:val="24"/>
          <w:szCs w:val="24"/>
        </w:rPr>
      </w:pPr>
      <w:r>
        <w:rPr>
          <w:rFonts w:ascii="Arial" w:hAnsi="Arial" w:cs="Arial"/>
          <w:sz w:val="24"/>
          <w:szCs w:val="24"/>
        </w:rPr>
        <w:tab/>
      </w:r>
      <w:proofErr w:type="spellStart"/>
      <w:r>
        <w:rPr>
          <w:rFonts w:ascii="Arial" w:hAnsi="Arial" w:cs="Arial"/>
          <w:sz w:val="24"/>
          <w:szCs w:val="24"/>
        </w:rPr>
        <w:t>Webco</w:t>
      </w:r>
      <w:proofErr w:type="spellEnd"/>
      <w:r>
        <w:rPr>
          <w:rFonts w:ascii="Arial" w:hAnsi="Arial" w:cs="Arial"/>
          <w:sz w:val="24"/>
          <w:szCs w:val="24"/>
        </w:rPr>
        <w:t xml:space="preserve"> entry door upper latch</w:t>
      </w:r>
    </w:p>
    <w:p w:rsidR="00A26B18" w:rsidRDefault="0001693B">
      <w:pPr>
        <w:pStyle w:val="Standard"/>
        <w:spacing w:after="0" w:line="240" w:lineRule="auto"/>
        <w:rPr>
          <w:rFonts w:ascii="Arial" w:hAnsi="Arial" w:cs="Arial"/>
          <w:sz w:val="24"/>
          <w:szCs w:val="24"/>
        </w:rPr>
      </w:pPr>
      <w:r>
        <w:rPr>
          <w:rFonts w:ascii="Arial" w:hAnsi="Arial" w:cs="Arial"/>
          <w:sz w:val="24"/>
          <w:szCs w:val="24"/>
        </w:rPr>
        <w:tab/>
        <w:t>New Plane Power 70 amp alternator installed 9/2023</w:t>
      </w:r>
    </w:p>
    <w:p w:rsidR="00A26B18" w:rsidRDefault="0001693B">
      <w:pPr>
        <w:pStyle w:val="Standard"/>
        <w:spacing w:after="0" w:line="240" w:lineRule="auto"/>
        <w:rPr>
          <w:rFonts w:ascii="Arial" w:hAnsi="Arial" w:cs="Arial"/>
          <w:sz w:val="24"/>
          <w:szCs w:val="24"/>
        </w:rPr>
      </w:pPr>
      <w:r>
        <w:rPr>
          <w:rFonts w:ascii="Arial" w:hAnsi="Arial" w:cs="Arial"/>
          <w:sz w:val="24"/>
          <w:szCs w:val="24"/>
        </w:rPr>
        <w:tab/>
        <w:t>Concord AGM battery, new 2023</w:t>
      </w:r>
    </w:p>
    <w:p w:rsidR="00A26B18" w:rsidRDefault="0001693B">
      <w:pPr>
        <w:pStyle w:val="Standard"/>
        <w:spacing w:after="0" w:line="240" w:lineRule="auto"/>
        <w:rPr>
          <w:rFonts w:ascii="Arial" w:hAnsi="Arial" w:cs="Arial"/>
          <w:sz w:val="24"/>
          <w:szCs w:val="24"/>
        </w:rPr>
      </w:pPr>
      <w:r>
        <w:rPr>
          <w:rFonts w:ascii="Arial" w:hAnsi="Arial" w:cs="Arial"/>
          <w:sz w:val="24"/>
          <w:szCs w:val="24"/>
        </w:rPr>
        <w:tab/>
      </w:r>
      <w:proofErr w:type="spellStart"/>
      <w:r>
        <w:rPr>
          <w:rFonts w:ascii="Arial" w:hAnsi="Arial" w:cs="Arial"/>
          <w:sz w:val="24"/>
          <w:szCs w:val="24"/>
        </w:rPr>
        <w:t>Bogert</w:t>
      </w:r>
      <w:proofErr w:type="spellEnd"/>
      <w:r>
        <w:rPr>
          <w:rFonts w:ascii="Arial" w:hAnsi="Arial" w:cs="Arial"/>
          <w:sz w:val="24"/>
          <w:szCs w:val="24"/>
        </w:rPr>
        <w:t xml:space="preserve"> battery box and copper cable</w:t>
      </w:r>
    </w:p>
    <w:p w:rsidR="00A26B18" w:rsidRDefault="0001693B">
      <w:pPr>
        <w:pStyle w:val="Standard"/>
        <w:spacing w:after="0" w:line="240" w:lineRule="auto"/>
        <w:rPr>
          <w:rFonts w:ascii="Arial" w:hAnsi="Arial" w:cs="Arial"/>
          <w:b/>
          <w:sz w:val="24"/>
          <w:szCs w:val="24"/>
        </w:rPr>
      </w:pPr>
      <w:r>
        <w:rPr>
          <w:rFonts w:ascii="Arial" w:hAnsi="Arial" w:cs="Arial"/>
          <w:b/>
          <w:sz w:val="24"/>
          <w:szCs w:val="24"/>
        </w:rPr>
        <w:t>INTERIOR:</w:t>
      </w:r>
    </w:p>
    <w:p w:rsidR="00A26B18" w:rsidRDefault="0001693B">
      <w:pPr>
        <w:pStyle w:val="Standard"/>
        <w:spacing w:after="0" w:line="240" w:lineRule="auto"/>
        <w:ind w:firstLine="720"/>
        <w:rPr>
          <w:rFonts w:ascii="Arial" w:hAnsi="Arial" w:cs="Arial"/>
          <w:sz w:val="24"/>
          <w:szCs w:val="24"/>
        </w:rPr>
      </w:pPr>
      <w:proofErr w:type="gramStart"/>
      <w:r>
        <w:rPr>
          <w:rFonts w:ascii="Arial" w:hAnsi="Arial" w:cs="Arial"/>
          <w:sz w:val="24"/>
          <w:szCs w:val="24"/>
        </w:rPr>
        <w:t>Custom  2</w:t>
      </w:r>
      <w:proofErr w:type="gramEnd"/>
      <w:r>
        <w:rPr>
          <w:rFonts w:ascii="Arial" w:hAnsi="Arial" w:cs="Arial"/>
          <w:sz w:val="24"/>
          <w:szCs w:val="24"/>
        </w:rPr>
        <w:t>-tone grey Cessna Citation leather done 2017 (9/10) in excellent condition – burn test certificates in logs</w:t>
      </w:r>
    </w:p>
    <w:p w:rsidR="00A26B18" w:rsidRDefault="0001693B">
      <w:pPr>
        <w:pStyle w:val="Standard"/>
        <w:spacing w:after="0" w:line="240" w:lineRule="auto"/>
        <w:ind w:firstLine="720"/>
        <w:rPr>
          <w:rFonts w:ascii="Arial" w:hAnsi="Arial" w:cs="Arial"/>
          <w:sz w:val="24"/>
          <w:szCs w:val="24"/>
        </w:rPr>
      </w:pPr>
      <w:r>
        <w:rPr>
          <w:rFonts w:ascii="Arial" w:hAnsi="Arial" w:cs="Arial"/>
          <w:sz w:val="24"/>
          <w:szCs w:val="24"/>
        </w:rPr>
        <w:t>Color coordinated seat belts and shoulder harnesses all 4 seats</w:t>
      </w:r>
    </w:p>
    <w:p w:rsidR="00A26B18" w:rsidRDefault="0001693B">
      <w:pPr>
        <w:pStyle w:val="Standard"/>
        <w:spacing w:after="0" w:line="240" w:lineRule="auto"/>
        <w:ind w:firstLine="720"/>
        <w:rPr>
          <w:rFonts w:ascii="Arial" w:hAnsi="Arial" w:cs="Arial"/>
          <w:sz w:val="24"/>
          <w:szCs w:val="24"/>
        </w:rPr>
      </w:pPr>
      <w:proofErr w:type="spellStart"/>
      <w:r>
        <w:rPr>
          <w:rFonts w:ascii="Arial" w:hAnsi="Arial" w:cs="Arial"/>
          <w:sz w:val="24"/>
          <w:szCs w:val="24"/>
        </w:rPr>
        <w:t>KingAir</w:t>
      </w:r>
      <w:proofErr w:type="spellEnd"/>
      <w:r>
        <w:rPr>
          <w:rFonts w:ascii="Arial" w:hAnsi="Arial" w:cs="Arial"/>
          <w:sz w:val="24"/>
          <w:szCs w:val="24"/>
        </w:rPr>
        <w:t xml:space="preserve"> </w:t>
      </w:r>
      <w:proofErr w:type="spellStart"/>
      <w:r>
        <w:rPr>
          <w:rFonts w:ascii="Arial" w:hAnsi="Arial" w:cs="Arial"/>
          <w:sz w:val="24"/>
          <w:szCs w:val="24"/>
        </w:rPr>
        <w:t>wemac</w:t>
      </w:r>
      <w:proofErr w:type="spellEnd"/>
      <w:r>
        <w:rPr>
          <w:rFonts w:ascii="Arial" w:hAnsi="Arial" w:cs="Arial"/>
          <w:sz w:val="24"/>
          <w:szCs w:val="24"/>
        </w:rPr>
        <w:t xml:space="preserve"> fresh air vents</w:t>
      </w:r>
    </w:p>
    <w:p w:rsidR="00A26B18" w:rsidRDefault="0001693B">
      <w:pPr>
        <w:pStyle w:val="Standard"/>
        <w:spacing w:after="0" w:line="240" w:lineRule="auto"/>
        <w:ind w:firstLine="720"/>
        <w:rPr>
          <w:rFonts w:ascii="Arial" w:hAnsi="Arial" w:cs="Arial"/>
          <w:sz w:val="24"/>
          <w:szCs w:val="24"/>
        </w:rPr>
      </w:pPr>
      <w:r>
        <w:rPr>
          <w:rFonts w:ascii="Arial" w:hAnsi="Arial" w:cs="Arial"/>
          <w:sz w:val="24"/>
          <w:szCs w:val="24"/>
        </w:rPr>
        <w:t>Rosen visors</w:t>
      </w:r>
    </w:p>
    <w:p w:rsidR="00A26B18" w:rsidRDefault="0001693B">
      <w:pPr>
        <w:pStyle w:val="Standard"/>
        <w:spacing w:after="0" w:line="240" w:lineRule="auto"/>
        <w:ind w:firstLine="720"/>
        <w:rPr>
          <w:rFonts w:ascii="Arial" w:hAnsi="Arial" w:cs="Arial"/>
          <w:sz w:val="24"/>
          <w:szCs w:val="24"/>
        </w:rPr>
      </w:pPr>
      <w:r>
        <w:rPr>
          <w:rFonts w:ascii="Arial" w:hAnsi="Arial" w:cs="Arial"/>
          <w:sz w:val="24"/>
          <w:szCs w:val="24"/>
        </w:rPr>
        <w:t>Extra cabin insulation</w:t>
      </w:r>
    </w:p>
    <w:p w:rsidR="00A26B18" w:rsidRDefault="0001693B">
      <w:pPr>
        <w:pStyle w:val="Standard"/>
        <w:spacing w:after="0" w:line="240" w:lineRule="auto"/>
        <w:ind w:left="720"/>
        <w:rPr>
          <w:rFonts w:ascii="Arial" w:hAnsi="Arial" w:cs="Arial"/>
          <w:sz w:val="24"/>
          <w:szCs w:val="24"/>
        </w:rPr>
      </w:pPr>
      <w:r>
        <w:rPr>
          <w:rFonts w:ascii="Arial" w:hAnsi="Arial" w:cs="Arial"/>
          <w:sz w:val="24"/>
          <w:szCs w:val="24"/>
        </w:rPr>
        <w:t>Grey flat</w:t>
      </w:r>
      <w:r>
        <w:rPr>
          <w:rFonts w:ascii="Arial" w:hAnsi="Arial" w:cs="Arial"/>
          <w:sz w:val="24"/>
          <w:szCs w:val="24"/>
        </w:rPr>
        <w:t xml:space="preserve"> metal instrument panel with pilot &amp; copilot 12V aux power jacks Cheyenne control wheels with PTT on both, A/P disconnect &amp; altitude hold on pilot’s side</w:t>
      </w:r>
    </w:p>
    <w:p w:rsidR="00A26B18" w:rsidRDefault="0001693B">
      <w:pPr>
        <w:pStyle w:val="Standard"/>
        <w:spacing w:after="0" w:line="240" w:lineRule="auto"/>
        <w:ind w:firstLine="720"/>
        <w:rPr>
          <w:rFonts w:ascii="Arial" w:hAnsi="Arial" w:cs="Arial"/>
          <w:sz w:val="24"/>
          <w:szCs w:val="24"/>
        </w:rPr>
      </w:pPr>
      <w:r>
        <w:rPr>
          <w:rFonts w:ascii="Arial" w:hAnsi="Arial" w:cs="Arial"/>
          <w:sz w:val="24"/>
          <w:szCs w:val="24"/>
        </w:rPr>
        <w:t>4 place headset jacks</w:t>
      </w:r>
    </w:p>
    <w:p w:rsidR="00A26B18" w:rsidRDefault="0001693B">
      <w:pPr>
        <w:pStyle w:val="Standard"/>
        <w:spacing w:after="0" w:line="240" w:lineRule="auto"/>
        <w:ind w:firstLine="720"/>
        <w:rPr>
          <w:rFonts w:ascii="Arial" w:hAnsi="Arial" w:cs="Arial"/>
          <w:sz w:val="24"/>
          <w:szCs w:val="24"/>
        </w:rPr>
      </w:pPr>
      <w:proofErr w:type="spellStart"/>
      <w:r>
        <w:rPr>
          <w:rFonts w:ascii="Arial" w:hAnsi="Arial" w:cs="Arial"/>
          <w:sz w:val="24"/>
          <w:szCs w:val="24"/>
        </w:rPr>
        <w:t>Kennon</w:t>
      </w:r>
      <w:proofErr w:type="spellEnd"/>
      <w:r>
        <w:rPr>
          <w:rFonts w:ascii="Arial" w:hAnsi="Arial" w:cs="Arial"/>
          <w:sz w:val="24"/>
          <w:szCs w:val="24"/>
        </w:rPr>
        <w:t xml:space="preserve"> heat screens</w:t>
      </w:r>
    </w:p>
    <w:p w:rsidR="00A26B18" w:rsidRDefault="0001693B">
      <w:pPr>
        <w:pStyle w:val="Standard"/>
        <w:spacing w:after="0" w:line="240" w:lineRule="auto"/>
        <w:ind w:firstLine="720"/>
        <w:rPr>
          <w:rFonts w:ascii="Arial" w:hAnsi="Arial" w:cs="Arial"/>
          <w:sz w:val="24"/>
          <w:szCs w:val="24"/>
        </w:rPr>
      </w:pPr>
      <w:r>
        <w:rPr>
          <w:rFonts w:ascii="Arial" w:hAnsi="Arial" w:cs="Arial"/>
          <w:sz w:val="24"/>
          <w:szCs w:val="24"/>
        </w:rPr>
        <w:t>Cowl plugs</w:t>
      </w:r>
    </w:p>
    <w:p w:rsidR="00A26B18" w:rsidRDefault="0001693B">
      <w:pPr>
        <w:pStyle w:val="Standard"/>
        <w:spacing w:after="0" w:line="240" w:lineRule="auto"/>
        <w:rPr>
          <w:rFonts w:ascii="Arial" w:hAnsi="Arial" w:cs="Arial"/>
          <w:b/>
          <w:sz w:val="24"/>
          <w:szCs w:val="24"/>
        </w:rPr>
      </w:pPr>
      <w:r>
        <w:rPr>
          <w:rFonts w:ascii="Arial" w:hAnsi="Arial" w:cs="Arial"/>
          <w:b/>
          <w:sz w:val="24"/>
          <w:szCs w:val="24"/>
        </w:rPr>
        <w:t>AVIONICS &amp; INSTRUMENTS:</w:t>
      </w:r>
    </w:p>
    <w:p w:rsidR="00A26B18" w:rsidRDefault="0001693B">
      <w:pPr>
        <w:pStyle w:val="Standard"/>
        <w:spacing w:after="0" w:line="240" w:lineRule="auto"/>
        <w:ind w:firstLine="720"/>
        <w:rPr>
          <w:rFonts w:ascii="Arial" w:hAnsi="Arial" w:cs="Arial"/>
          <w:sz w:val="24"/>
          <w:szCs w:val="24"/>
        </w:rPr>
      </w:pPr>
      <w:r>
        <w:rPr>
          <w:rFonts w:ascii="Arial" w:hAnsi="Arial" w:cs="Arial"/>
          <w:sz w:val="24"/>
          <w:szCs w:val="24"/>
        </w:rPr>
        <w:t xml:space="preserve">#1 </w:t>
      </w:r>
      <w:proofErr w:type="spellStart"/>
      <w:r>
        <w:rPr>
          <w:rFonts w:ascii="Arial" w:hAnsi="Arial" w:cs="Arial"/>
          <w:sz w:val="24"/>
          <w:szCs w:val="24"/>
        </w:rPr>
        <w:t>nav</w:t>
      </w:r>
      <w:proofErr w:type="spellEnd"/>
      <w:r>
        <w:rPr>
          <w:rFonts w:ascii="Arial" w:hAnsi="Arial" w:cs="Arial"/>
          <w:sz w:val="24"/>
          <w:szCs w:val="24"/>
        </w:rPr>
        <w:t xml:space="preserve"> com Garmin GTN 750</w:t>
      </w:r>
      <w:r>
        <w:rPr>
          <w:rFonts w:ascii="Arial" w:hAnsi="Arial" w:cs="Arial"/>
          <w:sz w:val="24"/>
          <w:szCs w:val="24"/>
        </w:rPr>
        <w:t xml:space="preserve"> Xi WAAS with ADS-B traffic and weather, audio panel, installed 5/24</w:t>
      </w:r>
    </w:p>
    <w:p w:rsidR="00A26B18" w:rsidRDefault="0001693B">
      <w:pPr>
        <w:pStyle w:val="Standard"/>
        <w:spacing w:after="0" w:line="240" w:lineRule="auto"/>
        <w:rPr>
          <w:rFonts w:ascii="Arial" w:hAnsi="Arial" w:cs="Arial"/>
          <w:sz w:val="24"/>
          <w:szCs w:val="24"/>
        </w:rPr>
      </w:pPr>
      <w:r>
        <w:rPr>
          <w:rFonts w:ascii="Arial" w:hAnsi="Arial" w:cs="Arial"/>
          <w:sz w:val="24"/>
          <w:szCs w:val="24"/>
        </w:rPr>
        <w:tab/>
        <w:t>Aspen 1000 Pro with AOA, synthetic vision, ADS-B weather, and traffic</w:t>
      </w:r>
    </w:p>
    <w:p w:rsidR="00A26B18" w:rsidRDefault="0001693B">
      <w:pPr>
        <w:pStyle w:val="Standard"/>
        <w:spacing w:after="0" w:line="240" w:lineRule="auto"/>
        <w:rPr>
          <w:rFonts w:ascii="Arial" w:hAnsi="Arial" w:cs="Arial"/>
          <w:sz w:val="24"/>
          <w:szCs w:val="24"/>
        </w:rPr>
      </w:pPr>
      <w:r>
        <w:rPr>
          <w:rFonts w:ascii="Arial" w:hAnsi="Arial" w:cs="Arial"/>
          <w:sz w:val="24"/>
          <w:szCs w:val="24"/>
        </w:rPr>
        <w:tab/>
        <w:t xml:space="preserve">#2 </w:t>
      </w:r>
      <w:proofErr w:type="spellStart"/>
      <w:r>
        <w:rPr>
          <w:rFonts w:ascii="Arial" w:hAnsi="Arial" w:cs="Arial"/>
          <w:sz w:val="24"/>
          <w:szCs w:val="24"/>
        </w:rPr>
        <w:t>nav</w:t>
      </w:r>
      <w:proofErr w:type="spellEnd"/>
      <w:r>
        <w:rPr>
          <w:rFonts w:ascii="Arial" w:hAnsi="Arial" w:cs="Arial"/>
          <w:sz w:val="24"/>
          <w:szCs w:val="24"/>
        </w:rPr>
        <w:t xml:space="preserve"> com KX 155</w:t>
      </w:r>
    </w:p>
    <w:p w:rsidR="00A26B18" w:rsidRDefault="0001693B">
      <w:pPr>
        <w:pStyle w:val="Standard"/>
        <w:spacing w:after="0" w:line="240" w:lineRule="auto"/>
        <w:rPr>
          <w:rFonts w:ascii="Arial" w:hAnsi="Arial" w:cs="Arial"/>
          <w:sz w:val="24"/>
          <w:szCs w:val="24"/>
        </w:rPr>
      </w:pPr>
      <w:r>
        <w:rPr>
          <w:rFonts w:ascii="Arial" w:hAnsi="Arial" w:cs="Arial"/>
          <w:sz w:val="24"/>
          <w:szCs w:val="24"/>
        </w:rPr>
        <w:tab/>
      </w:r>
      <w:proofErr w:type="spellStart"/>
      <w:r>
        <w:rPr>
          <w:rFonts w:ascii="Arial" w:hAnsi="Arial" w:cs="Arial"/>
          <w:sz w:val="24"/>
          <w:szCs w:val="24"/>
        </w:rPr>
        <w:t>Bendix</w:t>
      </w:r>
      <w:proofErr w:type="spellEnd"/>
      <w:r>
        <w:rPr>
          <w:rFonts w:ascii="Arial" w:hAnsi="Arial" w:cs="Arial"/>
          <w:sz w:val="24"/>
          <w:szCs w:val="24"/>
        </w:rPr>
        <w:t>-King VOR-Loc-GS indicator (dual glide slopes)</w:t>
      </w:r>
    </w:p>
    <w:p w:rsidR="00A26B18" w:rsidRDefault="0001693B">
      <w:pPr>
        <w:pStyle w:val="Standard"/>
        <w:spacing w:after="0" w:line="240" w:lineRule="auto"/>
        <w:rPr>
          <w:rFonts w:ascii="Arial" w:hAnsi="Arial" w:cs="Arial"/>
          <w:sz w:val="24"/>
          <w:szCs w:val="24"/>
        </w:rPr>
      </w:pPr>
      <w:r>
        <w:rPr>
          <w:rFonts w:ascii="Arial" w:hAnsi="Arial" w:cs="Arial"/>
          <w:sz w:val="24"/>
          <w:szCs w:val="24"/>
        </w:rPr>
        <w:tab/>
        <w:t>GTN 750audio panel with 4 place intercom a</w:t>
      </w:r>
      <w:r>
        <w:rPr>
          <w:rFonts w:ascii="Arial" w:hAnsi="Arial" w:cs="Arial"/>
          <w:sz w:val="24"/>
          <w:szCs w:val="24"/>
        </w:rPr>
        <w:t>nd remote transponder control</w:t>
      </w:r>
    </w:p>
    <w:p w:rsidR="00A26B18" w:rsidRDefault="0001693B">
      <w:pPr>
        <w:pStyle w:val="Standard"/>
        <w:spacing w:after="0" w:line="240" w:lineRule="auto"/>
        <w:rPr>
          <w:rFonts w:ascii="Arial" w:hAnsi="Arial" w:cs="Arial"/>
          <w:sz w:val="24"/>
          <w:szCs w:val="24"/>
        </w:rPr>
      </w:pPr>
      <w:r>
        <w:rPr>
          <w:rFonts w:ascii="Arial" w:hAnsi="Arial" w:cs="Arial"/>
          <w:sz w:val="24"/>
          <w:szCs w:val="24"/>
        </w:rPr>
        <w:lastRenderedPageBreak/>
        <w:tab/>
      </w:r>
      <w:proofErr w:type="spellStart"/>
      <w:r>
        <w:rPr>
          <w:rFonts w:ascii="Arial" w:hAnsi="Arial" w:cs="Arial"/>
          <w:sz w:val="24"/>
          <w:szCs w:val="24"/>
        </w:rPr>
        <w:t>Bendix</w:t>
      </w:r>
      <w:proofErr w:type="spellEnd"/>
      <w:r>
        <w:rPr>
          <w:rFonts w:ascii="Arial" w:hAnsi="Arial" w:cs="Arial"/>
          <w:sz w:val="24"/>
          <w:szCs w:val="24"/>
        </w:rPr>
        <w:t xml:space="preserve">-King KN 62 DME with </w:t>
      </w:r>
      <w:proofErr w:type="spellStart"/>
      <w:r>
        <w:rPr>
          <w:rFonts w:ascii="Arial" w:hAnsi="Arial" w:cs="Arial"/>
          <w:sz w:val="24"/>
          <w:szCs w:val="24"/>
        </w:rPr>
        <w:t>nav</w:t>
      </w:r>
      <w:proofErr w:type="spellEnd"/>
      <w:r>
        <w:rPr>
          <w:rFonts w:ascii="Arial" w:hAnsi="Arial" w:cs="Arial"/>
          <w:sz w:val="24"/>
          <w:szCs w:val="24"/>
        </w:rPr>
        <w:t xml:space="preserve"> 1-2 switching</w:t>
      </w:r>
    </w:p>
    <w:p w:rsidR="00A26B18" w:rsidRDefault="0001693B">
      <w:pPr>
        <w:pStyle w:val="Standard"/>
        <w:spacing w:after="0" w:line="240" w:lineRule="auto"/>
        <w:rPr>
          <w:rFonts w:ascii="Arial" w:hAnsi="Arial" w:cs="Arial"/>
          <w:sz w:val="24"/>
          <w:szCs w:val="24"/>
        </w:rPr>
      </w:pPr>
      <w:r>
        <w:rPr>
          <w:rFonts w:ascii="Arial" w:hAnsi="Arial" w:cs="Arial"/>
          <w:sz w:val="24"/>
          <w:szCs w:val="24"/>
        </w:rPr>
        <w:tab/>
        <w:t>S-Tec 50 A/P with altitude hold and GPSS/LOC steering</w:t>
      </w:r>
    </w:p>
    <w:p w:rsidR="00A26B18" w:rsidRDefault="0001693B">
      <w:pPr>
        <w:pStyle w:val="Standard"/>
        <w:spacing w:after="0" w:line="240" w:lineRule="auto"/>
        <w:rPr>
          <w:rFonts w:ascii="Arial" w:hAnsi="Arial" w:cs="Arial"/>
          <w:sz w:val="24"/>
          <w:szCs w:val="24"/>
        </w:rPr>
      </w:pPr>
      <w:r>
        <w:rPr>
          <w:rFonts w:ascii="Arial" w:hAnsi="Arial" w:cs="Arial"/>
          <w:sz w:val="24"/>
          <w:szCs w:val="24"/>
        </w:rPr>
        <w:tab/>
        <w:t>Garmin GDL 69 XM weather receiver</w:t>
      </w:r>
    </w:p>
    <w:p w:rsidR="00A26B18" w:rsidRDefault="0001693B">
      <w:pPr>
        <w:pStyle w:val="Standard"/>
        <w:spacing w:after="0" w:line="240" w:lineRule="auto"/>
        <w:rPr>
          <w:rFonts w:ascii="Arial" w:hAnsi="Arial" w:cs="Arial"/>
          <w:sz w:val="24"/>
          <w:szCs w:val="24"/>
        </w:rPr>
      </w:pPr>
      <w:r>
        <w:rPr>
          <w:rFonts w:ascii="Arial" w:hAnsi="Arial" w:cs="Arial"/>
          <w:sz w:val="24"/>
          <w:szCs w:val="24"/>
        </w:rPr>
        <w:tab/>
        <w:t>Garmin GTX 345 ADS-B in/out</w:t>
      </w:r>
    </w:p>
    <w:p w:rsidR="00A26B18" w:rsidRDefault="0001693B">
      <w:pPr>
        <w:pStyle w:val="Standard"/>
        <w:spacing w:after="0" w:line="240" w:lineRule="auto"/>
        <w:rPr>
          <w:rFonts w:ascii="Arial" w:hAnsi="Arial" w:cs="Arial"/>
          <w:sz w:val="24"/>
          <w:szCs w:val="24"/>
        </w:rPr>
      </w:pPr>
      <w:r>
        <w:rPr>
          <w:rFonts w:ascii="Arial" w:hAnsi="Arial" w:cs="Arial"/>
          <w:sz w:val="24"/>
          <w:szCs w:val="24"/>
        </w:rPr>
        <w:tab/>
        <w:t xml:space="preserve">Vertical card </w:t>
      </w:r>
      <w:proofErr w:type="spellStart"/>
      <w:r>
        <w:rPr>
          <w:rFonts w:ascii="Arial" w:hAnsi="Arial" w:cs="Arial"/>
          <w:sz w:val="24"/>
          <w:szCs w:val="24"/>
        </w:rPr>
        <w:t>mag</w:t>
      </w:r>
      <w:proofErr w:type="spellEnd"/>
      <w:r>
        <w:rPr>
          <w:rFonts w:ascii="Arial" w:hAnsi="Arial" w:cs="Arial"/>
          <w:sz w:val="24"/>
          <w:szCs w:val="24"/>
        </w:rPr>
        <w:t xml:space="preserve"> compass</w:t>
      </w:r>
    </w:p>
    <w:p w:rsidR="00A26B18" w:rsidRDefault="0001693B">
      <w:pPr>
        <w:pStyle w:val="Standard"/>
        <w:spacing w:after="0" w:line="240" w:lineRule="auto"/>
        <w:rPr>
          <w:rFonts w:ascii="Arial" w:hAnsi="Arial" w:cs="Arial"/>
          <w:sz w:val="24"/>
          <w:szCs w:val="24"/>
        </w:rPr>
      </w:pPr>
      <w:r>
        <w:rPr>
          <w:rFonts w:ascii="Arial" w:hAnsi="Arial" w:cs="Arial"/>
          <w:sz w:val="24"/>
          <w:szCs w:val="24"/>
        </w:rPr>
        <w:tab/>
        <w:t xml:space="preserve">406 </w:t>
      </w:r>
      <w:proofErr w:type="spellStart"/>
      <w:proofErr w:type="gramStart"/>
      <w:r>
        <w:rPr>
          <w:rFonts w:ascii="Arial" w:hAnsi="Arial" w:cs="Arial"/>
          <w:sz w:val="24"/>
          <w:szCs w:val="24"/>
        </w:rPr>
        <w:t>mHz</w:t>
      </w:r>
      <w:proofErr w:type="spellEnd"/>
      <w:proofErr w:type="gramEnd"/>
      <w:r>
        <w:rPr>
          <w:rFonts w:ascii="Arial" w:hAnsi="Arial" w:cs="Arial"/>
          <w:sz w:val="24"/>
          <w:szCs w:val="24"/>
        </w:rPr>
        <w:t xml:space="preserve"> </w:t>
      </w:r>
      <w:proofErr w:type="spellStart"/>
      <w:r>
        <w:rPr>
          <w:rFonts w:ascii="Arial" w:hAnsi="Arial" w:cs="Arial"/>
          <w:sz w:val="24"/>
          <w:szCs w:val="24"/>
        </w:rPr>
        <w:t>Ameri</w:t>
      </w:r>
      <w:proofErr w:type="spellEnd"/>
      <w:r>
        <w:rPr>
          <w:rFonts w:ascii="Arial" w:hAnsi="Arial" w:cs="Arial"/>
          <w:sz w:val="24"/>
          <w:szCs w:val="24"/>
        </w:rPr>
        <w:t>-King AK451-2D ELT —</w:t>
      </w:r>
      <w:r>
        <w:rPr>
          <w:rFonts w:ascii="Arial" w:hAnsi="Arial" w:cs="Arial"/>
          <w:sz w:val="24"/>
          <w:szCs w:val="24"/>
        </w:rPr>
        <w:t xml:space="preserve"> battery due 2027</w:t>
      </w:r>
    </w:p>
    <w:p w:rsidR="00A26B18" w:rsidRDefault="0001693B">
      <w:pPr>
        <w:pStyle w:val="Standard"/>
        <w:spacing w:after="0" w:line="240" w:lineRule="auto"/>
        <w:rPr>
          <w:rFonts w:ascii="Arial" w:hAnsi="Arial" w:cs="Arial"/>
          <w:sz w:val="24"/>
          <w:szCs w:val="24"/>
        </w:rPr>
      </w:pPr>
      <w:r>
        <w:rPr>
          <w:rFonts w:ascii="Arial" w:hAnsi="Arial" w:cs="Arial"/>
          <w:sz w:val="24"/>
          <w:szCs w:val="24"/>
        </w:rPr>
        <w:tab/>
        <w:t xml:space="preserve">Backup </w:t>
      </w:r>
      <w:proofErr w:type="spellStart"/>
      <w:r>
        <w:rPr>
          <w:rFonts w:ascii="Arial" w:hAnsi="Arial" w:cs="Arial"/>
          <w:sz w:val="24"/>
          <w:szCs w:val="24"/>
        </w:rPr>
        <w:t>vac</w:t>
      </w:r>
      <w:proofErr w:type="spellEnd"/>
      <w:r>
        <w:rPr>
          <w:rFonts w:ascii="Arial" w:hAnsi="Arial" w:cs="Arial"/>
          <w:sz w:val="24"/>
          <w:szCs w:val="24"/>
        </w:rPr>
        <w:t xml:space="preserve"> AI on pilot’s side</w:t>
      </w:r>
    </w:p>
    <w:p w:rsidR="00A26B18" w:rsidRDefault="0001693B">
      <w:pPr>
        <w:pStyle w:val="Standard"/>
        <w:spacing w:after="0" w:line="240" w:lineRule="auto"/>
        <w:rPr>
          <w:rFonts w:ascii="Arial" w:hAnsi="Arial" w:cs="Arial"/>
          <w:sz w:val="24"/>
          <w:szCs w:val="24"/>
        </w:rPr>
      </w:pPr>
      <w:r>
        <w:rPr>
          <w:rFonts w:ascii="Arial" w:hAnsi="Arial" w:cs="Arial"/>
          <w:sz w:val="24"/>
          <w:szCs w:val="24"/>
        </w:rPr>
        <w:tab/>
        <w:t xml:space="preserve">Pilot’s </w:t>
      </w:r>
      <w:proofErr w:type="gramStart"/>
      <w:r>
        <w:rPr>
          <w:rFonts w:ascii="Arial" w:hAnsi="Arial" w:cs="Arial"/>
          <w:sz w:val="24"/>
          <w:szCs w:val="24"/>
        </w:rPr>
        <w:t>side turn</w:t>
      </w:r>
      <w:proofErr w:type="gramEnd"/>
      <w:r>
        <w:rPr>
          <w:rFonts w:ascii="Arial" w:hAnsi="Arial" w:cs="Arial"/>
          <w:sz w:val="24"/>
          <w:szCs w:val="24"/>
        </w:rPr>
        <w:t xml:space="preserve"> coordinator</w:t>
      </w:r>
    </w:p>
    <w:p w:rsidR="00A26B18" w:rsidRDefault="0001693B">
      <w:pPr>
        <w:pStyle w:val="Standard"/>
        <w:spacing w:after="0" w:line="240" w:lineRule="auto"/>
        <w:rPr>
          <w:rFonts w:ascii="Arial" w:hAnsi="Arial" w:cs="Arial"/>
          <w:sz w:val="24"/>
          <w:szCs w:val="24"/>
        </w:rPr>
      </w:pPr>
      <w:r>
        <w:rPr>
          <w:rFonts w:ascii="Arial" w:hAnsi="Arial" w:cs="Arial"/>
          <w:sz w:val="24"/>
          <w:szCs w:val="24"/>
        </w:rPr>
        <w:tab/>
        <w:t>Pilot’s side backup altimeter</w:t>
      </w:r>
    </w:p>
    <w:p w:rsidR="00A26B18" w:rsidRDefault="0001693B">
      <w:pPr>
        <w:pStyle w:val="Standard"/>
        <w:spacing w:after="0" w:line="240" w:lineRule="auto"/>
        <w:rPr>
          <w:rFonts w:ascii="Arial" w:hAnsi="Arial" w:cs="Arial"/>
          <w:sz w:val="24"/>
          <w:szCs w:val="24"/>
        </w:rPr>
      </w:pPr>
      <w:r>
        <w:rPr>
          <w:rFonts w:ascii="Arial" w:hAnsi="Arial" w:cs="Arial"/>
          <w:sz w:val="24"/>
          <w:szCs w:val="24"/>
        </w:rPr>
        <w:tab/>
        <w:t>BNC panel jack for dedicated handheld outside antenna</w:t>
      </w:r>
    </w:p>
    <w:p w:rsidR="00A26B18" w:rsidRDefault="0001693B">
      <w:pPr>
        <w:pStyle w:val="Standard"/>
        <w:spacing w:after="0" w:line="240" w:lineRule="auto"/>
        <w:rPr>
          <w:rFonts w:ascii="Arial" w:hAnsi="Arial" w:cs="Arial"/>
          <w:sz w:val="24"/>
          <w:szCs w:val="24"/>
        </w:rPr>
      </w:pPr>
      <w:r>
        <w:rPr>
          <w:rFonts w:ascii="Arial" w:hAnsi="Arial" w:cs="Arial"/>
          <w:sz w:val="24"/>
          <w:szCs w:val="24"/>
        </w:rPr>
        <w:tab/>
      </w:r>
      <w:proofErr w:type="spellStart"/>
      <w:r>
        <w:rPr>
          <w:rFonts w:ascii="Arial" w:hAnsi="Arial" w:cs="Arial"/>
          <w:sz w:val="24"/>
          <w:szCs w:val="24"/>
        </w:rPr>
        <w:t>Davtron</w:t>
      </w:r>
      <w:proofErr w:type="spellEnd"/>
      <w:r>
        <w:rPr>
          <w:rFonts w:ascii="Arial" w:hAnsi="Arial" w:cs="Arial"/>
          <w:sz w:val="24"/>
          <w:szCs w:val="24"/>
        </w:rPr>
        <w:t xml:space="preserve"> m800 clock</w:t>
      </w:r>
    </w:p>
    <w:p w:rsidR="00A26B18" w:rsidRDefault="0001693B">
      <w:pPr>
        <w:pStyle w:val="Standard"/>
        <w:spacing w:after="0" w:line="240" w:lineRule="auto"/>
        <w:rPr>
          <w:rFonts w:ascii="Arial" w:hAnsi="Arial" w:cs="Arial"/>
          <w:sz w:val="24"/>
          <w:szCs w:val="24"/>
        </w:rPr>
      </w:pPr>
      <w:r>
        <w:rPr>
          <w:rFonts w:ascii="Arial" w:hAnsi="Arial" w:cs="Arial"/>
          <w:sz w:val="24"/>
          <w:szCs w:val="24"/>
        </w:rPr>
        <w:tab/>
        <w:t>JPI EDM 700 Engine analyzer and fuel flow with data download jack</w:t>
      </w:r>
    </w:p>
    <w:p w:rsidR="00A26B18" w:rsidRDefault="0001693B">
      <w:pPr>
        <w:pStyle w:val="Standard"/>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Electronics International volt/amp meter with low voltage and alternator failure warning lights</w:t>
      </w:r>
    </w:p>
    <w:p w:rsidR="00A26B18" w:rsidRDefault="0001693B">
      <w:pPr>
        <w:pStyle w:val="Standard"/>
        <w:spacing w:after="0" w:line="240" w:lineRule="auto"/>
        <w:rPr>
          <w:rFonts w:ascii="Arial" w:hAnsi="Arial" w:cs="Arial"/>
          <w:sz w:val="24"/>
          <w:szCs w:val="24"/>
        </w:rPr>
      </w:pPr>
      <w:r>
        <w:rPr>
          <w:rFonts w:ascii="Arial" w:hAnsi="Arial" w:cs="Arial"/>
          <w:sz w:val="24"/>
          <w:szCs w:val="24"/>
        </w:rPr>
        <w:tab/>
      </w:r>
      <w:proofErr w:type="spellStart"/>
      <w:r>
        <w:rPr>
          <w:rFonts w:ascii="Arial" w:hAnsi="Arial" w:cs="Arial"/>
          <w:sz w:val="24"/>
          <w:szCs w:val="24"/>
        </w:rPr>
        <w:t>Shadin</w:t>
      </w:r>
      <w:proofErr w:type="spellEnd"/>
      <w:r>
        <w:rPr>
          <w:rFonts w:ascii="Arial" w:hAnsi="Arial" w:cs="Arial"/>
          <w:sz w:val="24"/>
          <w:szCs w:val="24"/>
        </w:rPr>
        <w:t xml:space="preserve"> fuel flow with total fuel, fuel remaining, gallons to destination, endurance (hours &amp; minutes)</w:t>
      </w:r>
    </w:p>
    <w:p w:rsidR="00A26B18" w:rsidRDefault="0001693B">
      <w:pPr>
        <w:pStyle w:val="Standard"/>
        <w:spacing w:after="0" w:line="240" w:lineRule="auto"/>
        <w:rPr>
          <w:rFonts w:ascii="Arial" w:hAnsi="Arial" w:cs="Arial"/>
          <w:sz w:val="24"/>
          <w:szCs w:val="24"/>
        </w:rPr>
      </w:pPr>
      <w:r>
        <w:rPr>
          <w:rFonts w:ascii="Arial" w:hAnsi="Arial" w:cs="Arial"/>
          <w:sz w:val="24"/>
          <w:szCs w:val="24"/>
        </w:rPr>
        <w:tab/>
        <w:t>Copilot instrumentation</w:t>
      </w:r>
    </w:p>
    <w:p w:rsidR="00A26B18" w:rsidRDefault="0001693B">
      <w:pPr>
        <w:pStyle w:val="Standard"/>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t>Digital electronic AI</w:t>
      </w:r>
    </w:p>
    <w:p w:rsidR="00A26B18" w:rsidRDefault="0001693B">
      <w:pPr>
        <w:pStyle w:val="Standard"/>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t>Backup</w:t>
      </w:r>
      <w:r>
        <w:rPr>
          <w:rFonts w:ascii="Arial" w:hAnsi="Arial" w:cs="Arial"/>
          <w:sz w:val="24"/>
          <w:szCs w:val="24"/>
        </w:rPr>
        <w:t xml:space="preserve"> Electric DG</w:t>
      </w:r>
    </w:p>
    <w:p w:rsidR="00A26B18" w:rsidRDefault="0001693B">
      <w:pPr>
        <w:pStyle w:val="Standard"/>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t>ASI</w:t>
      </w:r>
    </w:p>
    <w:p w:rsidR="00A26B18" w:rsidRDefault="0001693B">
      <w:pPr>
        <w:pStyle w:val="Standard"/>
        <w:spacing w:after="0" w:line="240" w:lineRule="auto"/>
      </w:pPr>
      <w:r>
        <w:rPr>
          <w:rFonts w:ascii="Arial" w:hAnsi="Arial" w:cs="Arial"/>
          <w:sz w:val="24"/>
          <w:szCs w:val="24"/>
        </w:rPr>
        <w:tab/>
      </w:r>
      <w:r>
        <w:rPr>
          <w:rFonts w:ascii="Arial" w:hAnsi="Arial" w:cs="Arial"/>
          <w:sz w:val="24"/>
          <w:szCs w:val="24"/>
        </w:rPr>
        <w:tab/>
        <w:t>2</w:t>
      </w:r>
      <w:r>
        <w:rPr>
          <w:rFonts w:ascii="Arial" w:hAnsi="Arial" w:cs="Arial"/>
          <w:sz w:val="24"/>
          <w:szCs w:val="24"/>
          <w:vertAlign w:val="superscript"/>
        </w:rPr>
        <w:t>nd</w:t>
      </w:r>
      <w:r>
        <w:rPr>
          <w:rFonts w:ascii="Arial" w:hAnsi="Arial" w:cs="Arial"/>
          <w:sz w:val="24"/>
          <w:szCs w:val="24"/>
        </w:rPr>
        <w:t xml:space="preserve"> turn coordinator</w:t>
      </w:r>
    </w:p>
    <w:p w:rsidR="00A26B18" w:rsidRDefault="0001693B">
      <w:pPr>
        <w:pStyle w:val="Standard"/>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t>Sweep second hand clock</w:t>
      </w:r>
    </w:p>
    <w:p w:rsidR="00A26B18" w:rsidRDefault="0001693B">
      <w:pPr>
        <w:pStyle w:val="Standard"/>
        <w:spacing w:after="0" w:line="240" w:lineRule="auto"/>
        <w:ind w:firstLine="720"/>
        <w:jc w:val="both"/>
        <w:rPr>
          <w:rFonts w:ascii="Arial" w:hAnsi="Arial" w:cs="Arial"/>
          <w:sz w:val="24"/>
          <w:szCs w:val="24"/>
        </w:rPr>
      </w:pPr>
      <w:r>
        <w:rPr>
          <w:rFonts w:ascii="Arial" w:hAnsi="Arial" w:cs="Arial"/>
          <w:sz w:val="24"/>
          <w:szCs w:val="24"/>
        </w:rPr>
        <w:t>Instruments internally lit, plus accessory panel flood lights</w:t>
      </w:r>
    </w:p>
    <w:p w:rsidR="00A26B18" w:rsidRDefault="0001693B">
      <w:pPr>
        <w:pStyle w:val="Standard"/>
        <w:spacing w:after="0" w:line="240" w:lineRule="auto"/>
        <w:jc w:val="both"/>
        <w:rPr>
          <w:rFonts w:ascii="Arial" w:hAnsi="Arial" w:cs="Arial"/>
          <w:b/>
          <w:sz w:val="28"/>
          <w:szCs w:val="28"/>
        </w:rPr>
      </w:pPr>
      <w:r>
        <w:rPr>
          <w:rFonts w:ascii="Arial" w:hAnsi="Arial" w:cs="Arial"/>
          <w:b/>
          <w:sz w:val="28"/>
          <w:szCs w:val="28"/>
        </w:rPr>
        <w:t>Backup vacuum system</w:t>
      </w:r>
    </w:p>
    <w:p w:rsidR="00A26B18" w:rsidRDefault="0001693B">
      <w:pPr>
        <w:pStyle w:val="Standard"/>
        <w:spacing w:after="0" w:line="240" w:lineRule="auto"/>
        <w:jc w:val="both"/>
        <w:rPr>
          <w:rFonts w:ascii="Arial" w:hAnsi="Arial" w:cs="Arial"/>
          <w:b/>
          <w:sz w:val="28"/>
          <w:szCs w:val="28"/>
        </w:rPr>
      </w:pPr>
      <w:proofErr w:type="spellStart"/>
      <w:r>
        <w:rPr>
          <w:rFonts w:ascii="Arial" w:hAnsi="Arial" w:cs="Arial"/>
          <w:b/>
          <w:sz w:val="28"/>
          <w:szCs w:val="28"/>
        </w:rPr>
        <w:t>Carb</w:t>
      </w:r>
      <w:proofErr w:type="spellEnd"/>
      <w:r>
        <w:rPr>
          <w:rFonts w:ascii="Arial" w:hAnsi="Arial" w:cs="Arial"/>
          <w:b/>
          <w:sz w:val="28"/>
          <w:szCs w:val="28"/>
        </w:rPr>
        <w:t xml:space="preserve"> ice detector with warning light</w:t>
      </w:r>
    </w:p>
    <w:p w:rsidR="00A26B18" w:rsidRDefault="0001693B">
      <w:pPr>
        <w:pStyle w:val="Standard"/>
        <w:spacing w:after="0" w:line="240" w:lineRule="auto"/>
        <w:jc w:val="both"/>
        <w:rPr>
          <w:rFonts w:ascii="Arial" w:hAnsi="Arial" w:cs="Arial"/>
          <w:b/>
          <w:sz w:val="28"/>
          <w:szCs w:val="28"/>
        </w:rPr>
      </w:pPr>
      <w:r>
        <w:rPr>
          <w:rFonts w:ascii="Arial" w:hAnsi="Arial" w:cs="Arial"/>
          <w:b/>
          <w:sz w:val="28"/>
          <w:szCs w:val="28"/>
        </w:rPr>
        <w:t>Electric aileron trim</w:t>
      </w:r>
    </w:p>
    <w:p w:rsidR="00A26B18" w:rsidRDefault="0001693B">
      <w:pPr>
        <w:pStyle w:val="Standard"/>
        <w:spacing w:after="0" w:line="240" w:lineRule="auto"/>
        <w:jc w:val="both"/>
        <w:rPr>
          <w:rFonts w:ascii="Arial" w:hAnsi="Arial" w:cs="Arial"/>
          <w:b/>
          <w:sz w:val="28"/>
          <w:szCs w:val="28"/>
        </w:rPr>
      </w:pPr>
      <w:r>
        <w:rPr>
          <w:rFonts w:ascii="Arial" w:hAnsi="Arial" w:cs="Arial"/>
          <w:b/>
          <w:sz w:val="28"/>
          <w:szCs w:val="28"/>
        </w:rPr>
        <w:t>Electric flaps</w:t>
      </w:r>
    </w:p>
    <w:p w:rsidR="00A26B18" w:rsidRDefault="0001693B">
      <w:pPr>
        <w:pStyle w:val="Standard"/>
        <w:spacing w:after="0" w:line="240" w:lineRule="auto"/>
        <w:rPr>
          <w:rFonts w:ascii="Arial" w:hAnsi="Arial" w:cs="Arial"/>
          <w:b/>
          <w:sz w:val="28"/>
          <w:szCs w:val="28"/>
        </w:rPr>
      </w:pPr>
      <w:r>
        <w:rPr>
          <w:rFonts w:ascii="Arial" w:hAnsi="Arial" w:cs="Arial"/>
          <w:b/>
          <w:sz w:val="28"/>
          <w:szCs w:val="28"/>
        </w:rPr>
        <w:t xml:space="preserve">Complete parts and service </w:t>
      </w:r>
      <w:r>
        <w:rPr>
          <w:rFonts w:ascii="Arial" w:hAnsi="Arial" w:cs="Arial"/>
          <w:b/>
          <w:sz w:val="28"/>
          <w:szCs w:val="28"/>
        </w:rPr>
        <w:t>manuals</w:t>
      </w:r>
    </w:p>
    <w:p w:rsidR="00A26B18" w:rsidRDefault="00A26B18">
      <w:pPr>
        <w:pStyle w:val="Standard"/>
        <w:spacing w:after="0" w:line="240" w:lineRule="auto"/>
        <w:jc w:val="both"/>
        <w:rPr>
          <w:rFonts w:ascii="Arial" w:hAnsi="Arial" w:cs="Arial"/>
          <w:b/>
          <w:sz w:val="28"/>
          <w:szCs w:val="28"/>
        </w:rPr>
      </w:pPr>
    </w:p>
    <w:p w:rsidR="00A26B18" w:rsidRDefault="00A26B18">
      <w:pPr>
        <w:pStyle w:val="Standard"/>
        <w:spacing w:after="0" w:line="240" w:lineRule="auto"/>
        <w:rPr>
          <w:rFonts w:ascii="Arial" w:hAnsi="Arial" w:cs="Arial"/>
          <w:sz w:val="24"/>
          <w:szCs w:val="24"/>
        </w:rPr>
      </w:pPr>
    </w:p>
    <w:p w:rsidR="00A26B18" w:rsidRDefault="0001693B">
      <w:pPr>
        <w:pStyle w:val="Standard"/>
        <w:spacing w:after="0" w:line="240" w:lineRule="auto"/>
        <w:rPr>
          <w:rFonts w:ascii="Arial" w:hAnsi="Arial" w:cs="Arial"/>
          <w:sz w:val="24"/>
          <w:szCs w:val="24"/>
        </w:rPr>
      </w:pPr>
      <w:r>
        <w:rPr>
          <w:rFonts w:ascii="Arial" w:hAnsi="Arial" w:cs="Arial"/>
          <w:sz w:val="24"/>
          <w:szCs w:val="24"/>
        </w:rPr>
        <w:t>Max payload with 90 gal. = 794 lbs; With 120 gal = 514 lbs</w:t>
      </w:r>
    </w:p>
    <w:p w:rsidR="00A26B18" w:rsidRDefault="0001693B">
      <w:pPr>
        <w:pStyle w:val="Standard"/>
        <w:spacing w:after="0" w:line="240" w:lineRule="auto"/>
        <w:rPr>
          <w:rFonts w:ascii="Arial" w:hAnsi="Arial" w:cs="Arial"/>
          <w:sz w:val="24"/>
          <w:szCs w:val="24"/>
        </w:rPr>
      </w:pPr>
      <w:r>
        <w:rPr>
          <w:rFonts w:ascii="Arial" w:hAnsi="Arial" w:cs="Arial"/>
          <w:sz w:val="24"/>
          <w:szCs w:val="24"/>
        </w:rPr>
        <w:t xml:space="preserve">Flight plan TAS 160 </w:t>
      </w:r>
      <w:proofErr w:type="spellStart"/>
      <w:r>
        <w:rPr>
          <w:rFonts w:ascii="Arial" w:hAnsi="Arial" w:cs="Arial"/>
          <w:sz w:val="24"/>
          <w:szCs w:val="24"/>
        </w:rPr>
        <w:t>Kts</w:t>
      </w:r>
      <w:proofErr w:type="spellEnd"/>
      <w:r>
        <w:rPr>
          <w:rFonts w:ascii="Arial" w:hAnsi="Arial" w:cs="Arial"/>
          <w:sz w:val="24"/>
          <w:szCs w:val="24"/>
        </w:rPr>
        <w:t xml:space="preserve"> @ 13.5 </w:t>
      </w:r>
      <w:proofErr w:type="spellStart"/>
      <w:r>
        <w:rPr>
          <w:rFonts w:ascii="Arial" w:hAnsi="Arial" w:cs="Arial"/>
          <w:sz w:val="24"/>
          <w:szCs w:val="24"/>
        </w:rPr>
        <w:t>gph</w:t>
      </w:r>
      <w:proofErr w:type="spellEnd"/>
      <w:r>
        <w:rPr>
          <w:rFonts w:ascii="Arial" w:hAnsi="Arial" w:cs="Arial"/>
          <w:sz w:val="24"/>
          <w:szCs w:val="24"/>
        </w:rPr>
        <w:t>; 114 gal approximate range 1200 nm with 1 hr reserve; 84 gal = 850 nm with 1 hr reserve</w:t>
      </w:r>
    </w:p>
    <w:p w:rsidR="00A26B18" w:rsidRDefault="0001693B">
      <w:pPr>
        <w:pStyle w:val="Standard"/>
        <w:spacing w:after="0" w:line="240" w:lineRule="auto"/>
        <w:rPr>
          <w:rFonts w:ascii="Arial" w:hAnsi="Arial" w:cs="Arial"/>
          <w:sz w:val="24"/>
          <w:szCs w:val="24"/>
        </w:rPr>
      </w:pPr>
      <w:r>
        <w:rPr>
          <w:rFonts w:ascii="Arial" w:hAnsi="Arial" w:cs="Arial"/>
          <w:sz w:val="24"/>
          <w:szCs w:val="24"/>
        </w:rPr>
        <w:t>No known damage history; all logs, except for first 5 years - ’6</w:t>
      </w:r>
      <w:r>
        <w:rPr>
          <w:rFonts w:ascii="Arial" w:hAnsi="Arial" w:cs="Arial"/>
          <w:sz w:val="24"/>
          <w:szCs w:val="24"/>
        </w:rPr>
        <w:t>3-’68 - which have been reconstructed; all AD’s c/w</w:t>
      </w:r>
    </w:p>
    <w:p w:rsidR="00A26B18" w:rsidRDefault="0001693B">
      <w:pPr>
        <w:pStyle w:val="Standard"/>
        <w:spacing w:after="0" w:line="240" w:lineRule="auto"/>
        <w:rPr>
          <w:rFonts w:ascii="Arial" w:hAnsi="Arial" w:cs="Arial"/>
          <w:sz w:val="24"/>
          <w:szCs w:val="24"/>
        </w:rPr>
      </w:pPr>
      <w:proofErr w:type="spellStart"/>
      <w:proofErr w:type="gramStart"/>
      <w:r>
        <w:rPr>
          <w:rFonts w:ascii="Arial" w:hAnsi="Arial" w:cs="Arial"/>
          <w:sz w:val="24"/>
          <w:szCs w:val="24"/>
        </w:rPr>
        <w:t>AdLog</w:t>
      </w:r>
      <w:proofErr w:type="spellEnd"/>
      <w:r>
        <w:rPr>
          <w:rFonts w:ascii="Arial" w:hAnsi="Arial" w:cs="Arial"/>
          <w:sz w:val="24"/>
          <w:szCs w:val="24"/>
        </w:rPr>
        <w:t xml:space="preserve"> system.</w:t>
      </w:r>
      <w:proofErr w:type="gramEnd"/>
    </w:p>
    <w:p w:rsidR="00A26B18" w:rsidRDefault="0001693B">
      <w:pPr>
        <w:pStyle w:val="Standard"/>
        <w:spacing w:after="0" w:line="240" w:lineRule="auto"/>
        <w:rPr>
          <w:rFonts w:ascii="Arial" w:hAnsi="Arial" w:cs="Arial"/>
          <w:sz w:val="24"/>
          <w:szCs w:val="24"/>
        </w:rPr>
      </w:pPr>
      <w:r>
        <w:rPr>
          <w:rFonts w:ascii="Arial" w:hAnsi="Arial" w:cs="Arial"/>
          <w:sz w:val="24"/>
          <w:szCs w:val="24"/>
        </w:rPr>
        <w:t xml:space="preserve">Kept in heated hangar on aviation </w:t>
      </w:r>
      <w:proofErr w:type="spellStart"/>
      <w:r>
        <w:rPr>
          <w:rFonts w:ascii="Arial" w:hAnsi="Arial" w:cs="Arial"/>
          <w:sz w:val="24"/>
          <w:szCs w:val="24"/>
        </w:rPr>
        <w:t>BatteryMinder</w:t>
      </w:r>
      <w:proofErr w:type="spellEnd"/>
      <w:r>
        <w:rPr>
          <w:rFonts w:ascii="Arial" w:hAnsi="Arial" w:cs="Arial"/>
          <w:sz w:val="24"/>
          <w:szCs w:val="24"/>
        </w:rPr>
        <w:t xml:space="preserve"> with airframe interface</w:t>
      </w:r>
    </w:p>
    <w:p w:rsidR="00A26B18" w:rsidRDefault="00A26B18">
      <w:pPr>
        <w:pStyle w:val="Standard"/>
        <w:spacing w:after="0" w:line="240" w:lineRule="auto"/>
        <w:ind w:firstLine="720"/>
        <w:rPr>
          <w:rFonts w:ascii="Arial" w:hAnsi="Arial" w:cs="Arial"/>
          <w:sz w:val="24"/>
          <w:szCs w:val="24"/>
        </w:rPr>
      </w:pPr>
    </w:p>
    <w:p w:rsidR="00A26B18" w:rsidRDefault="0001693B">
      <w:pPr>
        <w:pStyle w:val="Standard"/>
        <w:spacing w:after="0" w:line="240" w:lineRule="auto"/>
        <w:ind w:firstLine="720"/>
      </w:pPr>
      <w:r>
        <w:rPr>
          <w:rStyle w:val="Strong"/>
          <w:b w:val="0"/>
          <w:bCs w:val="0"/>
          <w:color w:val="000000"/>
        </w:rPr>
        <w:t xml:space="preserve">DISCLAIMER: The Seller provides the information herein to assist the Buyer in evaluating this </w:t>
      </w:r>
      <w:proofErr w:type="gramStart"/>
      <w:r>
        <w:rPr>
          <w:rStyle w:val="Strong"/>
          <w:b w:val="0"/>
          <w:bCs w:val="0"/>
          <w:color w:val="000000"/>
        </w:rPr>
        <w:t>aircraft</w:t>
      </w:r>
      <w:proofErr w:type="gramEnd"/>
      <w:r>
        <w:rPr>
          <w:rStyle w:val="Strong"/>
          <w:b w:val="0"/>
          <w:bCs w:val="0"/>
          <w:color w:val="000000"/>
        </w:rPr>
        <w:t>. While every e</w:t>
      </w:r>
      <w:r>
        <w:rPr>
          <w:rStyle w:val="Strong"/>
          <w:b w:val="0"/>
          <w:bCs w:val="0"/>
          <w:color w:val="000000"/>
        </w:rPr>
        <w:t>ffort has been made to ensure accuracy, errors and omissions may occur. The Buyer is solely responsible for verifying all specifications, equipment, times, statuses, and conditions prior to closing. The Seller shall not be held liable for any discrepancies</w:t>
      </w:r>
      <w:r>
        <w:rPr>
          <w:rStyle w:val="Strong"/>
          <w:b w:val="0"/>
          <w:bCs w:val="0"/>
          <w:color w:val="000000"/>
        </w:rPr>
        <w:t xml:space="preserve"> discovered after closing, and is not obligated to provide anything beyond what is expressly agreed upon. </w:t>
      </w:r>
      <w:proofErr w:type="spellStart"/>
      <w:r>
        <w:rPr>
          <w:rStyle w:val="Strong"/>
          <w:b w:val="0"/>
          <w:bCs w:val="0"/>
          <w:color w:val="000000"/>
        </w:rPr>
        <w:t>Aircraf</w:t>
      </w:r>
      <w:proofErr w:type="spellEnd"/>
      <w:r>
        <w:rPr>
          <w:rStyle w:val="Strong"/>
          <w:b w:val="0"/>
          <w:bCs w:val="0"/>
          <w:color w:val="000000"/>
        </w:rPr>
        <w:t>, price is subject to change without notice and is subject to prior sale, withdrawal, or unavailability.</w:t>
      </w:r>
      <w:r>
        <w:rPr>
          <w:rFonts w:ascii="Arial" w:hAnsi="Arial" w:cs="Arial"/>
          <w:sz w:val="24"/>
          <w:szCs w:val="24"/>
        </w:rPr>
        <w:t xml:space="preserve"> </w:t>
      </w:r>
      <w:r>
        <w:rPr>
          <w:rFonts w:cs="Calibri"/>
        </w:rPr>
        <w:t>No warranty, express or implied, is of</w:t>
      </w:r>
      <w:r>
        <w:rPr>
          <w:rFonts w:cs="Calibri"/>
        </w:rPr>
        <w:t>fered, and aircraft will sell as is, where is.</w:t>
      </w:r>
    </w:p>
    <w:p w:rsidR="00A26B18" w:rsidRDefault="00A26B18">
      <w:pPr>
        <w:pStyle w:val="Standard"/>
        <w:spacing w:after="0" w:line="240" w:lineRule="auto"/>
        <w:ind w:firstLine="720"/>
        <w:rPr>
          <w:rFonts w:ascii="Arial" w:hAnsi="Arial" w:cs="Arial"/>
          <w:sz w:val="24"/>
          <w:szCs w:val="24"/>
        </w:rPr>
      </w:pPr>
    </w:p>
    <w:p w:rsidR="00A26B18" w:rsidRDefault="00A26B18">
      <w:pPr>
        <w:pStyle w:val="Standard"/>
        <w:spacing w:after="0" w:line="240" w:lineRule="auto"/>
        <w:ind w:firstLine="720"/>
      </w:pPr>
    </w:p>
    <w:sectPr w:rsidR="00A26B18" w:rsidSect="00A26B18">
      <w:pgSz w:w="12240" w:h="15840"/>
      <w:pgMar w:top="1260" w:right="1440" w:bottom="117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693B" w:rsidRDefault="0001693B" w:rsidP="00A26B18">
      <w:pPr>
        <w:spacing w:after="0" w:line="240" w:lineRule="auto"/>
      </w:pPr>
      <w:r>
        <w:separator/>
      </w:r>
    </w:p>
  </w:endnote>
  <w:endnote w:type="continuationSeparator" w:id="0">
    <w:p w:rsidR="0001693B" w:rsidRDefault="0001693B" w:rsidP="00A26B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693B" w:rsidRDefault="0001693B" w:rsidP="00A26B18">
      <w:pPr>
        <w:spacing w:after="0" w:line="240" w:lineRule="auto"/>
      </w:pPr>
      <w:r w:rsidRPr="00A26B18">
        <w:rPr>
          <w:color w:val="000000"/>
        </w:rPr>
        <w:separator/>
      </w:r>
    </w:p>
  </w:footnote>
  <w:footnote w:type="continuationSeparator" w:id="0">
    <w:p w:rsidR="0001693B" w:rsidRDefault="0001693B" w:rsidP="00A26B1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
  <w:rsids>
    <w:rsidRoot w:val="00A26B18"/>
    <w:rsid w:val="0001693B"/>
    <w:rsid w:val="00053697"/>
    <w:rsid w:val="00A26B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ahoma"/>
        <w:kern w:val="3"/>
        <w:sz w:val="22"/>
        <w:szCs w:val="22"/>
        <w:lang w:val="en-US" w:eastAsia="en-US" w:bidi="ar-SA"/>
      </w:rPr>
    </w:rPrDefault>
    <w:pPrDefault>
      <w:pPr>
        <w:widowControl w:val="0"/>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26B18"/>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A26B18"/>
    <w:pPr>
      <w:widowControl/>
      <w:suppressAutoHyphens/>
    </w:pPr>
  </w:style>
  <w:style w:type="paragraph" w:customStyle="1" w:styleId="Heading">
    <w:name w:val="Heading"/>
    <w:basedOn w:val="Standard"/>
    <w:next w:val="Textbody"/>
    <w:rsid w:val="00A26B18"/>
    <w:pPr>
      <w:keepNext/>
      <w:spacing w:before="240" w:after="120"/>
    </w:pPr>
    <w:rPr>
      <w:rFonts w:ascii="Arial" w:eastAsia="Microsoft YaHei" w:hAnsi="Arial" w:cs="Lucida Sans"/>
      <w:sz w:val="28"/>
      <w:szCs w:val="28"/>
    </w:rPr>
  </w:style>
  <w:style w:type="paragraph" w:customStyle="1" w:styleId="Textbody">
    <w:name w:val="Text body"/>
    <w:basedOn w:val="Standard"/>
    <w:rsid w:val="00A26B18"/>
    <w:pPr>
      <w:spacing w:after="120"/>
    </w:pPr>
  </w:style>
  <w:style w:type="paragraph" w:styleId="List">
    <w:name w:val="List"/>
    <w:basedOn w:val="Textbody"/>
    <w:rsid w:val="00A26B18"/>
    <w:rPr>
      <w:rFonts w:cs="Lucida Sans"/>
    </w:rPr>
  </w:style>
  <w:style w:type="paragraph" w:styleId="Caption">
    <w:name w:val="caption"/>
    <w:basedOn w:val="Standard"/>
    <w:rsid w:val="00A26B18"/>
    <w:pPr>
      <w:suppressLineNumbers/>
      <w:spacing w:before="120" w:after="120"/>
    </w:pPr>
    <w:rPr>
      <w:rFonts w:cs="Lucida Sans"/>
      <w:i/>
      <w:iCs/>
      <w:sz w:val="24"/>
      <w:szCs w:val="24"/>
    </w:rPr>
  </w:style>
  <w:style w:type="paragraph" w:customStyle="1" w:styleId="Index">
    <w:name w:val="Index"/>
    <w:basedOn w:val="Standard"/>
    <w:rsid w:val="00A26B18"/>
    <w:pPr>
      <w:suppressLineNumbers/>
    </w:pPr>
    <w:rPr>
      <w:rFonts w:cs="Lucida Sans"/>
    </w:rPr>
  </w:style>
  <w:style w:type="paragraph" w:styleId="BalloonText">
    <w:name w:val="Balloon Text"/>
    <w:basedOn w:val="Standard"/>
    <w:rsid w:val="00A26B18"/>
    <w:pPr>
      <w:spacing w:after="0" w:line="240" w:lineRule="auto"/>
    </w:pPr>
    <w:rPr>
      <w:rFonts w:ascii="Tahoma" w:hAnsi="Tahoma"/>
      <w:sz w:val="16"/>
      <w:szCs w:val="16"/>
    </w:rPr>
  </w:style>
  <w:style w:type="character" w:customStyle="1" w:styleId="BalloonTextChar">
    <w:name w:val="Balloon Text Char"/>
    <w:basedOn w:val="DefaultParagraphFont"/>
    <w:rsid w:val="00A26B18"/>
    <w:rPr>
      <w:rFonts w:ascii="Tahoma" w:hAnsi="Tahoma" w:cs="Tahoma"/>
      <w:sz w:val="16"/>
      <w:szCs w:val="16"/>
    </w:rPr>
  </w:style>
  <w:style w:type="character" w:styleId="Strong">
    <w:name w:val="Strong"/>
    <w:basedOn w:val="DefaultParagraphFont"/>
    <w:rsid w:val="00A26B18"/>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607</Words>
  <Characters>3463</Characters>
  <Application>Microsoft Office Word</Application>
  <DocSecurity>0</DocSecurity>
  <Lines>28</Lines>
  <Paragraphs>8</Paragraphs>
  <ScaleCrop>false</ScaleCrop>
  <Company/>
  <LinksUpToDate>false</LinksUpToDate>
  <CharactersWithSpaces>4062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wbj</cp:lastModifiedBy>
  <cp:revision>2</cp:revision>
  <cp:lastPrinted>2026-06-25T21:52:00Z</cp:lastPrinted>
  <dcterms:created xsi:type="dcterms:W3CDTF">2026-08-05T14:49:00Z</dcterms:created>
  <dcterms:modified xsi:type="dcterms:W3CDTF">2026-08-05T14:49:00Z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