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9FA8F3" w14:textId="4F36EE9F" w:rsidR="00C756E5" w:rsidRPr="00C756E5" w:rsidRDefault="00C756E5" w:rsidP="00C756E5">
      <w:pPr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eastAsia="Times New Roman" w:hAnsi="Open Sans" w:cs="Open Sans"/>
          <w:color w:val="333333"/>
          <w:kern w:val="0"/>
          <w14:ligatures w14:val="none"/>
        </w:rPr>
      </w:pP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>This beautifully built 202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5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Van's RV-14A is hangar kept in 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northern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Colorado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.  She 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represents an exceptional blend of performance, comfort, and modern avionics. Powered by </w:t>
      </w:r>
      <w:r w:rsidR="00900FA6">
        <w:rPr>
          <w:rFonts w:ascii="Open Sans" w:eastAsia="Times New Roman" w:hAnsi="Open Sans" w:cs="Open Sans"/>
          <w:color w:val="333333"/>
          <w:kern w:val="0"/>
          <w14:ligatures w14:val="none"/>
        </w:rPr>
        <w:t>a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Lycoming</w:t>
      </w:r>
      <w:r w:rsidR="00900FA6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Thunderbolt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YIO-390-EXP engine producing 215 horsepower, th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is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RV-14A delivers impressive performance with cruise speeds 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of </w:t>
      </w:r>
      <w:r w:rsidR="009A57FA">
        <w:rPr>
          <w:rFonts w:ascii="Open Sans" w:eastAsia="Times New Roman" w:hAnsi="Open Sans" w:cs="Open Sans"/>
          <w:color w:val="333333"/>
          <w:kern w:val="0"/>
          <w14:ligatures w14:val="none"/>
        </w:rPr>
        <w:t>175 kts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</w:t>
      </w:r>
      <w:r w:rsidR="00900FA6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(201 mph) 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at 75% power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, providing excellent climb capability, and efficient fuel burns typically in the 10-12 GPH range. The aircraft is equipped with 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dual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Dynon SkyView HDX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 </w:t>
      </w:r>
      <w:r w:rsidR="00900FA6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1100 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flight displays, integrated engine monitoring, two-axis autopilot, ADS-B </w:t>
      </w:r>
      <w:r>
        <w:rPr>
          <w:rFonts w:ascii="Open Sans" w:eastAsia="Times New Roman" w:hAnsi="Open Sans" w:cs="Open Sans"/>
          <w:color w:val="333333"/>
          <w:kern w:val="0"/>
          <w14:ligatures w14:val="none"/>
        </w:rPr>
        <w:t>in and out, heated pitot, and AOA indicator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. </w:t>
      </w:r>
      <w:r w:rsidR="009A57FA">
        <w:rPr>
          <w:rFonts w:ascii="Open Sans" w:eastAsia="Times New Roman" w:hAnsi="Open Sans" w:cs="Open Sans"/>
          <w:color w:val="333333"/>
          <w:kern w:val="0"/>
          <w14:ligatures w14:val="none"/>
        </w:rPr>
        <w:t xml:space="preserve">Beringer wheels and brakes with tire pressure monitors.  </w:t>
      </w:r>
      <w:r w:rsidRPr="00C756E5">
        <w:rPr>
          <w:rFonts w:ascii="Open Sans" w:eastAsia="Times New Roman" w:hAnsi="Open Sans" w:cs="Open Sans"/>
          <w:color w:val="333333"/>
          <w:kern w:val="0"/>
          <w14:ligatures w14:val="none"/>
        </w:rPr>
        <w:t>The clean and intuitive panel layout provides excellent situational awareness and workload reduction, making this RV-14A an ideal platform for comfortable and confident cross country travel.</w:t>
      </w:r>
    </w:p>
    <w:p w14:paraId="22482A91" w14:textId="77777777" w:rsidR="0048383F" w:rsidRDefault="0048383F"/>
    <w:p w14:paraId="44B0C291" w14:textId="77777777" w:rsidR="00C756E5" w:rsidRDefault="00C756E5"/>
    <w:p w14:paraId="0756DAFB" w14:textId="7F30EA5B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Dynon Skyview HDX </w:t>
      </w:r>
      <w:r w:rsidR="00900FA6">
        <w:rPr>
          <w:rFonts w:ascii="Open Sans" w:hAnsi="Open Sans" w:cs="Open Sans"/>
          <w:color w:val="333333"/>
          <w:sz w:val="24"/>
          <w:szCs w:val="24"/>
        </w:rPr>
        <w:t xml:space="preserve">1100 </w:t>
      </w:r>
      <w:r>
        <w:rPr>
          <w:rFonts w:ascii="Open Sans" w:hAnsi="Open Sans" w:cs="Open Sans"/>
          <w:color w:val="333333"/>
          <w:sz w:val="24"/>
          <w:szCs w:val="24"/>
        </w:rPr>
        <w:t>package</w:t>
      </w:r>
    </w:p>
    <w:p w14:paraId="2A1B73FA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ADS-B: In and Out</w:t>
      </w:r>
    </w:p>
    <w:p w14:paraId="7A3CF869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Transponder: Dynon</w:t>
      </w:r>
    </w:p>
    <w:p w14:paraId="3DA8693C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NAV/COMM: Dynon</w:t>
      </w:r>
    </w:p>
    <w:p w14:paraId="00D9F539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Autopilot: Dynon 2 Axis</w:t>
      </w:r>
    </w:p>
    <w:p w14:paraId="19D0C05E" w14:textId="452EC603" w:rsidR="00EB2BD5" w:rsidRDefault="00EB2BD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proofErr w:type="spellStart"/>
      <w:r>
        <w:rPr>
          <w:rFonts w:ascii="Open Sans" w:hAnsi="Open Sans" w:cs="Open Sans"/>
          <w:color w:val="333333"/>
          <w:sz w:val="24"/>
          <w:szCs w:val="24"/>
        </w:rPr>
        <w:t>WiFi</w:t>
      </w:r>
      <w:proofErr w:type="spellEnd"/>
    </w:p>
    <w:p w14:paraId="44A137B1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ACK E-04 ELT</w:t>
      </w:r>
    </w:p>
    <w:p w14:paraId="77E24CAD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Engine Monitor: Dynon</w:t>
      </w:r>
    </w:p>
    <w:p w14:paraId="6891D5F7" w14:textId="62CFCA42" w:rsidR="00CB24F1" w:rsidRDefault="00CB24F1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CO detector wired to Skyview</w:t>
      </w:r>
    </w:p>
    <w:p w14:paraId="7A58F37A" w14:textId="46FEC6AE" w:rsidR="00900FA6" w:rsidRDefault="00900FA6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Wired for handheld auxiliary radio</w:t>
      </w:r>
    </w:p>
    <w:p w14:paraId="73318D68" w14:textId="04335F0E" w:rsidR="00EB384E" w:rsidRDefault="00EB384E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LEMO headset plugs with ship power</w:t>
      </w:r>
    </w:p>
    <w:p w14:paraId="4714B3D2" w14:textId="77777777" w:rsidR="00C756E5" w:rsidRDefault="00C756E5"/>
    <w:p w14:paraId="4F84001A" w14:textId="77777777" w:rsidR="00C756E5" w:rsidRDefault="00C756E5"/>
    <w:p w14:paraId="019775C4" w14:textId="2FDCF6FA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Lycoming </w:t>
      </w:r>
      <w:r w:rsidR="00900FA6">
        <w:rPr>
          <w:rFonts w:ascii="Open Sans" w:hAnsi="Open Sans" w:cs="Open Sans"/>
          <w:color w:val="333333"/>
          <w:sz w:val="24"/>
          <w:szCs w:val="24"/>
        </w:rPr>
        <w:t xml:space="preserve">Thunderbolt </w:t>
      </w:r>
      <w:r>
        <w:rPr>
          <w:rFonts w:ascii="Open Sans" w:hAnsi="Open Sans" w:cs="Open Sans"/>
          <w:color w:val="333333"/>
          <w:sz w:val="24"/>
          <w:szCs w:val="24"/>
        </w:rPr>
        <w:t>YIO-390-EXP - 215 HP - 2000 TBO</w:t>
      </w:r>
    </w:p>
    <w:p w14:paraId="037B4ED6" w14:textId="4AFBA2F8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Time Since NEW (SNEW) 53 </w:t>
      </w:r>
      <w:proofErr w:type="spellStart"/>
      <w:r>
        <w:rPr>
          <w:rFonts w:ascii="Open Sans" w:hAnsi="Open Sans" w:cs="Open Sans"/>
          <w:color w:val="333333"/>
          <w:sz w:val="24"/>
          <w:szCs w:val="24"/>
        </w:rPr>
        <w:t>hrs</w:t>
      </w:r>
      <w:proofErr w:type="spellEnd"/>
    </w:p>
    <w:p w14:paraId="2C8C0AEC" w14:textId="69A29A32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Prop: Hartzell</w:t>
      </w:r>
      <w:r w:rsidR="00EB384E">
        <w:rPr>
          <w:rFonts w:ascii="Open Sans" w:hAnsi="Open Sans" w:cs="Open Sans"/>
          <w:color w:val="333333"/>
          <w:sz w:val="24"/>
          <w:szCs w:val="24"/>
        </w:rPr>
        <w:t xml:space="preserve"> Constant Speed</w:t>
      </w:r>
    </w:p>
    <w:p w14:paraId="138BD126" w14:textId="4FA4367B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Time Since Prop NEW (SNEW) 53</w:t>
      </w:r>
    </w:p>
    <w:p w14:paraId="3B4EC3FA" w14:textId="2F20809D" w:rsidR="00EB384E" w:rsidRDefault="00C0379F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B &amp; C </w:t>
      </w:r>
      <w:r w:rsidR="00EB384E">
        <w:rPr>
          <w:rFonts w:ascii="Open Sans" w:hAnsi="Open Sans" w:cs="Open Sans"/>
          <w:color w:val="333333"/>
          <w:sz w:val="24"/>
          <w:szCs w:val="24"/>
        </w:rPr>
        <w:t>Secondary alternator</w:t>
      </w:r>
    </w:p>
    <w:p w14:paraId="4B60E731" w14:textId="3218C117" w:rsidR="00EB384E" w:rsidRDefault="00EB384E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proofErr w:type="spellStart"/>
      <w:r>
        <w:rPr>
          <w:rFonts w:ascii="Open Sans" w:hAnsi="Open Sans" w:cs="Open Sans"/>
          <w:color w:val="333333"/>
          <w:sz w:val="24"/>
          <w:szCs w:val="24"/>
        </w:rPr>
        <w:t>EarthX</w:t>
      </w:r>
      <w:proofErr w:type="spellEnd"/>
      <w:r>
        <w:rPr>
          <w:rFonts w:ascii="Open Sans" w:hAnsi="Open Sans" w:cs="Open Sans"/>
          <w:color w:val="333333"/>
          <w:sz w:val="24"/>
          <w:szCs w:val="24"/>
        </w:rPr>
        <w:t xml:space="preserve"> </w:t>
      </w:r>
      <w:r w:rsidR="00EB2BD5">
        <w:rPr>
          <w:rFonts w:ascii="Open Sans" w:hAnsi="Open Sans" w:cs="Open Sans"/>
          <w:color w:val="333333"/>
          <w:sz w:val="24"/>
          <w:szCs w:val="24"/>
        </w:rPr>
        <w:t>ETX 9</w:t>
      </w:r>
      <w:r>
        <w:rPr>
          <w:rFonts w:ascii="Open Sans" w:hAnsi="Open Sans" w:cs="Open Sans"/>
          <w:color w:val="333333"/>
          <w:sz w:val="24"/>
          <w:szCs w:val="24"/>
        </w:rPr>
        <w:t>00</w:t>
      </w:r>
    </w:p>
    <w:p w14:paraId="46B989C7" w14:textId="6B1E8D22" w:rsidR="00EB384E" w:rsidRDefault="00EB384E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Dual </w:t>
      </w:r>
      <w:r w:rsidR="00C0379F">
        <w:rPr>
          <w:rFonts w:ascii="Open Sans" w:hAnsi="Open Sans" w:cs="Open Sans"/>
          <w:color w:val="333333"/>
          <w:sz w:val="24"/>
          <w:szCs w:val="24"/>
        </w:rPr>
        <w:t>E-Mag electronic ignition</w:t>
      </w:r>
    </w:p>
    <w:p w14:paraId="78F0ADA5" w14:textId="0826F739" w:rsidR="00C0379F" w:rsidRDefault="00EB2BD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TS</w:t>
      </w:r>
      <w:r w:rsidR="00C0379F">
        <w:rPr>
          <w:rFonts w:ascii="Open Sans" w:hAnsi="Open Sans" w:cs="Open Sans"/>
          <w:color w:val="333333"/>
          <w:sz w:val="24"/>
          <w:szCs w:val="24"/>
        </w:rPr>
        <w:t xml:space="preserve"> Flightlines fuel</w:t>
      </w:r>
      <w:r>
        <w:rPr>
          <w:rFonts w:ascii="Open Sans" w:hAnsi="Open Sans" w:cs="Open Sans"/>
          <w:color w:val="333333"/>
          <w:sz w:val="24"/>
          <w:szCs w:val="24"/>
        </w:rPr>
        <w:t xml:space="preserve">, brakes </w:t>
      </w:r>
      <w:r w:rsidR="00C0379F">
        <w:rPr>
          <w:rFonts w:ascii="Open Sans" w:hAnsi="Open Sans" w:cs="Open Sans"/>
          <w:color w:val="333333"/>
          <w:sz w:val="24"/>
          <w:szCs w:val="24"/>
        </w:rPr>
        <w:t xml:space="preserve">and oil </w:t>
      </w:r>
      <w:r>
        <w:rPr>
          <w:rFonts w:ascii="Open Sans" w:hAnsi="Open Sans" w:cs="Open Sans"/>
          <w:color w:val="333333"/>
          <w:sz w:val="24"/>
          <w:szCs w:val="24"/>
        </w:rPr>
        <w:t>lines</w:t>
      </w:r>
    </w:p>
    <w:p w14:paraId="188AF821" w14:textId="2BCB7E36" w:rsidR="00EB384E" w:rsidRDefault="00EB384E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Remote firewall mounted oil filter</w:t>
      </w:r>
    </w:p>
    <w:p w14:paraId="4E92CC0C" w14:textId="77777777" w:rsidR="00C756E5" w:rsidRDefault="00C756E5"/>
    <w:p w14:paraId="01ED40F1" w14:textId="77777777" w:rsidR="00C756E5" w:rsidRDefault="00C756E5"/>
    <w:p w14:paraId="532D111E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INTERIOR</w:t>
      </w:r>
    </w:p>
    <w:p w14:paraId="48EAF902" w14:textId="1934D6D5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Configuration: 2 </w:t>
      </w:r>
      <w:r w:rsidR="00900FA6">
        <w:rPr>
          <w:rFonts w:ascii="Open Sans" w:hAnsi="Open Sans" w:cs="Open Sans"/>
          <w:color w:val="333333"/>
          <w:sz w:val="24"/>
          <w:szCs w:val="24"/>
        </w:rPr>
        <w:t xml:space="preserve">heated </w:t>
      </w:r>
      <w:r>
        <w:rPr>
          <w:rFonts w:ascii="Open Sans" w:hAnsi="Open Sans" w:cs="Open Sans"/>
          <w:color w:val="333333"/>
          <w:sz w:val="24"/>
          <w:szCs w:val="24"/>
        </w:rPr>
        <w:t>seats</w:t>
      </w:r>
    </w:p>
    <w:p w14:paraId="795FAD53" w14:textId="707CA59B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Camel </w:t>
      </w:r>
      <w:r w:rsidR="00CB24F1">
        <w:rPr>
          <w:rFonts w:ascii="Open Sans" w:hAnsi="Open Sans" w:cs="Open Sans"/>
          <w:color w:val="333333"/>
          <w:sz w:val="24"/>
          <w:szCs w:val="24"/>
        </w:rPr>
        <w:t>full</w:t>
      </w:r>
      <w:r>
        <w:rPr>
          <w:rFonts w:ascii="Open Sans" w:hAnsi="Open Sans" w:cs="Open Sans"/>
          <w:color w:val="333333"/>
          <w:sz w:val="24"/>
          <w:szCs w:val="24"/>
        </w:rPr>
        <w:t xml:space="preserve"> leather interior</w:t>
      </w:r>
      <w:r w:rsidR="00C0379F">
        <w:rPr>
          <w:rFonts w:ascii="Open Sans" w:hAnsi="Open Sans" w:cs="Open Sans"/>
          <w:color w:val="333333"/>
          <w:sz w:val="24"/>
          <w:szCs w:val="24"/>
        </w:rPr>
        <w:t xml:space="preserve"> by Classic Aero Designs</w:t>
      </w:r>
    </w:p>
    <w:p w14:paraId="7DD9CAEE" w14:textId="375A4B0E" w:rsidR="00C0379F" w:rsidRDefault="00C0379F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Crow </w:t>
      </w:r>
      <w:proofErr w:type="gramStart"/>
      <w:r>
        <w:rPr>
          <w:rFonts w:ascii="Open Sans" w:hAnsi="Open Sans" w:cs="Open Sans"/>
          <w:color w:val="333333"/>
          <w:sz w:val="24"/>
          <w:szCs w:val="24"/>
        </w:rPr>
        <w:t>5 point</w:t>
      </w:r>
      <w:proofErr w:type="gramEnd"/>
      <w:r>
        <w:rPr>
          <w:rFonts w:ascii="Open Sans" w:hAnsi="Open Sans" w:cs="Open Sans"/>
          <w:color w:val="333333"/>
          <w:sz w:val="24"/>
          <w:szCs w:val="24"/>
        </w:rPr>
        <w:t xml:space="preserve"> harnesses</w:t>
      </w:r>
    </w:p>
    <w:p w14:paraId="556F174A" w14:textId="425C052C" w:rsidR="00EB2BD5" w:rsidRDefault="00EB2BD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Canopy Adjustable Sunshade</w:t>
      </w:r>
    </w:p>
    <w:p w14:paraId="668933B3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</w:p>
    <w:p w14:paraId="177093D3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</w:p>
    <w:p w14:paraId="38913F42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EXTERIOR </w:t>
      </w:r>
    </w:p>
    <w:p w14:paraId="3C1AD519" w14:textId="60262192" w:rsidR="00900FA6" w:rsidRDefault="00900FA6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Metallic Gray and White with Gold accent</w:t>
      </w:r>
      <w:r w:rsidR="00C0379F">
        <w:rPr>
          <w:rFonts w:ascii="Open Sans" w:hAnsi="Open Sans" w:cs="Open Sans"/>
          <w:color w:val="333333"/>
          <w:sz w:val="24"/>
          <w:szCs w:val="24"/>
        </w:rPr>
        <w:t xml:space="preserve"> stripe</w:t>
      </w:r>
    </w:p>
    <w:p w14:paraId="62A6798C" w14:textId="02E64250" w:rsidR="00C0379F" w:rsidRDefault="00C0379F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All parts primed during build</w:t>
      </w:r>
    </w:p>
    <w:p w14:paraId="373489AA" w14:textId="45764160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Painted in 2024</w:t>
      </w:r>
      <w:r w:rsidR="00900FA6">
        <w:rPr>
          <w:rFonts w:ascii="Open Sans" w:hAnsi="Open Sans" w:cs="Open Sans"/>
          <w:color w:val="333333"/>
          <w:sz w:val="24"/>
          <w:szCs w:val="24"/>
        </w:rPr>
        <w:t xml:space="preserve"> with PPG Aero Acrylic Urethane</w:t>
      </w:r>
      <w:r w:rsidR="00EB2BD5">
        <w:rPr>
          <w:rFonts w:ascii="Open Sans" w:hAnsi="Open Sans" w:cs="Open Sans"/>
          <w:color w:val="333333"/>
          <w:sz w:val="24"/>
          <w:szCs w:val="24"/>
        </w:rPr>
        <w:t xml:space="preserve"> Paint and Primer</w:t>
      </w:r>
    </w:p>
    <w:p w14:paraId="2957CFED" w14:textId="60DDD388" w:rsidR="00900FA6" w:rsidRDefault="00900FA6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Ceramic Coated</w:t>
      </w:r>
    </w:p>
    <w:p w14:paraId="5C05EA6B" w14:textId="2BD661A5" w:rsidR="00C0379F" w:rsidRDefault="00C0379F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proofErr w:type="spellStart"/>
      <w:r>
        <w:rPr>
          <w:rFonts w:ascii="Open Sans" w:hAnsi="Open Sans" w:cs="Open Sans"/>
          <w:color w:val="333333"/>
          <w:sz w:val="24"/>
          <w:szCs w:val="24"/>
        </w:rPr>
        <w:t>AeroLEDs</w:t>
      </w:r>
      <w:proofErr w:type="spellEnd"/>
      <w:r>
        <w:rPr>
          <w:rFonts w:ascii="Open Sans" w:hAnsi="Open Sans" w:cs="Open Sans"/>
          <w:color w:val="333333"/>
          <w:sz w:val="24"/>
          <w:szCs w:val="24"/>
        </w:rPr>
        <w:t xml:space="preserve"> dual landing/taxi and position lights</w:t>
      </w:r>
    </w:p>
    <w:p w14:paraId="7BEE253D" w14:textId="57E5BF13" w:rsidR="00CB24F1" w:rsidRDefault="00CB24F1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Beringer </w:t>
      </w:r>
      <w:proofErr w:type="spellStart"/>
      <w:r>
        <w:rPr>
          <w:rFonts w:ascii="Open Sans" w:hAnsi="Open Sans" w:cs="Open Sans"/>
          <w:color w:val="333333"/>
          <w:sz w:val="24"/>
          <w:szCs w:val="24"/>
        </w:rPr>
        <w:t>Sensair</w:t>
      </w:r>
      <w:proofErr w:type="spellEnd"/>
      <w:r>
        <w:rPr>
          <w:rFonts w:ascii="Open Sans" w:hAnsi="Open Sans" w:cs="Open Sans"/>
          <w:color w:val="333333"/>
          <w:sz w:val="24"/>
          <w:szCs w:val="24"/>
        </w:rPr>
        <w:t xml:space="preserve"> Tire Pressure Monitors</w:t>
      </w:r>
    </w:p>
    <w:p w14:paraId="75920B8E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Rating 10 out of 10</w:t>
      </w:r>
    </w:p>
    <w:p w14:paraId="26376CA4" w14:textId="77777777" w:rsidR="00C756E5" w:rsidRDefault="00C756E5"/>
    <w:p w14:paraId="63E6C76A" w14:textId="77777777" w:rsidR="00C756E5" w:rsidRDefault="00C756E5"/>
    <w:p w14:paraId="0741EC10" w14:textId="3481098B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Condition Inspection Next Due: July 2027</w:t>
      </w:r>
    </w:p>
    <w:p w14:paraId="0709D79D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</w:p>
    <w:p w14:paraId="1FA1658C" w14:textId="0ECFEDF3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Complete Logs Since New</w:t>
      </w:r>
    </w:p>
    <w:p w14:paraId="0DC17897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</w:p>
    <w:p w14:paraId="523BEC55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Specifications:</w:t>
      </w:r>
    </w:p>
    <w:p w14:paraId="5FE64A8D" w14:textId="12C27F71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Cruise at 75% power: </w:t>
      </w:r>
      <w:r w:rsidR="009A57FA">
        <w:rPr>
          <w:rFonts w:ascii="Open Sans" w:hAnsi="Open Sans" w:cs="Open Sans"/>
          <w:color w:val="333333"/>
          <w:sz w:val="24"/>
          <w:szCs w:val="24"/>
        </w:rPr>
        <w:t>175 kts or 201</w:t>
      </w:r>
      <w:r>
        <w:rPr>
          <w:rFonts w:ascii="Open Sans" w:hAnsi="Open Sans" w:cs="Open Sans"/>
          <w:color w:val="333333"/>
          <w:sz w:val="24"/>
          <w:szCs w:val="24"/>
        </w:rPr>
        <w:t>mph</w:t>
      </w:r>
      <w:r w:rsidR="009A57FA">
        <w:rPr>
          <w:rFonts w:ascii="Open Sans" w:hAnsi="Open Sans" w:cs="Open Sans"/>
          <w:color w:val="333333"/>
          <w:sz w:val="24"/>
          <w:szCs w:val="24"/>
        </w:rPr>
        <w:t xml:space="preserve"> TAS</w:t>
      </w:r>
    </w:p>
    <w:p w14:paraId="20C6DC9D" w14:textId="4ED7BE95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Stall Speed</w:t>
      </w:r>
      <w:r w:rsidR="009A57FA">
        <w:rPr>
          <w:rFonts w:ascii="Open Sans" w:hAnsi="Open Sans" w:cs="Open Sans"/>
          <w:color w:val="333333"/>
          <w:sz w:val="24"/>
          <w:szCs w:val="24"/>
        </w:rPr>
        <w:t>, full flaps</w:t>
      </w:r>
      <w:r>
        <w:rPr>
          <w:rFonts w:ascii="Open Sans" w:hAnsi="Open Sans" w:cs="Open Sans"/>
          <w:color w:val="333333"/>
          <w:sz w:val="24"/>
          <w:szCs w:val="24"/>
        </w:rPr>
        <w:t>: 5</w:t>
      </w:r>
      <w:r w:rsidR="009A57FA">
        <w:rPr>
          <w:rFonts w:ascii="Open Sans" w:hAnsi="Open Sans" w:cs="Open Sans"/>
          <w:color w:val="333333"/>
          <w:sz w:val="24"/>
          <w:szCs w:val="24"/>
        </w:rPr>
        <w:t>8</w:t>
      </w:r>
      <w:r w:rsidR="00900FA6">
        <w:rPr>
          <w:rFonts w:ascii="Open Sans" w:hAnsi="Open Sans" w:cs="Open Sans"/>
          <w:color w:val="333333"/>
          <w:sz w:val="24"/>
          <w:szCs w:val="24"/>
        </w:rPr>
        <w:t xml:space="preserve"> </w:t>
      </w:r>
      <w:proofErr w:type="spellStart"/>
      <w:proofErr w:type="gramStart"/>
      <w:r w:rsidR="00900FA6">
        <w:rPr>
          <w:rFonts w:ascii="Open Sans" w:hAnsi="Open Sans" w:cs="Open Sans"/>
          <w:color w:val="333333"/>
          <w:sz w:val="24"/>
          <w:szCs w:val="24"/>
        </w:rPr>
        <w:t>kias</w:t>
      </w:r>
      <w:proofErr w:type="spellEnd"/>
      <w:r w:rsidR="00900FA6">
        <w:rPr>
          <w:rFonts w:ascii="Open Sans" w:hAnsi="Open Sans" w:cs="Open Sans"/>
          <w:color w:val="333333"/>
          <w:sz w:val="24"/>
          <w:szCs w:val="24"/>
        </w:rPr>
        <w:t xml:space="preserve">  no</w:t>
      </w:r>
      <w:proofErr w:type="gramEnd"/>
      <w:r w:rsidR="00900FA6">
        <w:rPr>
          <w:rFonts w:ascii="Open Sans" w:hAnsi="Open Sans" w:cs="Open Sans"/>
          <w:color w:val="333333"/>
          <w:sz w:val="24"/>
          <w:szCs w:val="24"/>
        </w:rPr>
        <w:t xml:space="preserve"> flaps: 71 </w:t>
      </w:r>
      <w:proofErr w:type="spellStart"/>
      <w:r w:rsidR="00900FA6">
        <w:rPr>
          <w:rFonts w:ascii="Open Sans" w:hAnsi="Open Sans" w:cs="Open Sans"/>
          <w:color w:val="333333"/>
          <w:sz w:val="24"/>
          <w:szCs w:val="24"/>
        </w:rPr>
        <w:t>kias</w:t>
      </w:r>
      <w:proofErr w:type="spellEnd"/>
    </w:p>
    <w:p w14:paraId="0C767319" w14:textId="149D076B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>Fuel Burn at 7</w:t>
      </w:r>
      <w:r w:rsidR="009A57FA">
        <w:rPr>
          <w:rFonts w:ascii="Open Sans" w:hAnsi="Open Sans" w:cs="Open Sans"/>
          <w:color w:val="333333"/>
          <w:sz w:val="24"/>
          <w:szCs w:val="24"/>
        </w:rPr>
        <w:t>5</w:t>
      </w:r>
      <w:r>
        <w:rPr>
          <w:rFonts w:ascii="Open Sans" w:hAnsi="Open Sans" w:cs="Open Sans"/>
          <w:color w:val="333333"/>
          <w:sz w:val="24"/>
          <w:szCs w:val="24"/>
        </w:rPr>
        <w:t>%: 11 gph</w:t>
      </w:r>
    </w:p>
    <w:p w14:paraId="372A2BB2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</w:p>
    <w:p w14:paraId="67DB2C8B" w14:textId="77777777" w:rsidR="00C756E5" w:rsidRDefault="00C756E5" w:rsidP="00C756E5">
      <w:pPr>
        <w:pStyle w:val="HTMLPreformatted"/>
        <w:pBdr>
          <w:top w:val="single" w:sz="6" w:space="0" w:color="CCCCCC"/>
          <w:left w:val="single" w:sz="6" w:space="4" w:color="CCCCCC"/>
          <w:bottom w:val="single" w:sz="6" w:space="8" w:color="CCCCCC"/>
          <w:right w:val="single" w:sz="6" w:space="4" w:color="CCCCCC"/>
        </w:pBdr>
        <w:shd w:val="clear" w:color="auto" w:fill="FFFFFF"/>
        <w:rPr>
          <w:rFonts w:ascii="Open Sans" w:hAnsi="Open Sans" w:cs="Open Sans"/>
          <w:color w:val="333333"/>
          <w:sz w:val="24"/>
          <w:szCs w:val="24"/>
        </w:rPr>
      </w:pPr>
      <w:r>
        <w:rPr>
          <w:rFonts w:ascii="Open Sans" w:hAnsi="Open Sans" w:cs="Open Sans"/>
          <w:color w:val="333333"/>
          <w:sz w:val="24"/>
          <w:szCs w:val="24"/>
        </w:rPr>
        <w:t xml:space="preserve">Specifications and condition </w:t>
      </w:r>
      <w:proofErr w:type="gramStart"/>
      <w:r>
        <w:rPr>
          <w:rFonts w:ascii="Open Sans" w:hAnsi="Open Sans" w:cs="Open Sans"/>
          <w:color w:val="333333"/>
          <w:sz w:val="24"/>
          <w:szCs w:val="24"/>
        </w:rPr>
        <w:t>is</w:t>
      </w:r>
      <w:proofErr w:type="gramEnd"/>
      <w:r>
        <w:rPr>
          <w:rFonts w:ascii="Open Sans" w:hAnsi="Open Sans" w:cs="Open Sans"/>
          <w:color w:val="333333"/>
          <w:sz w:val="24"/>
          <w:szCs w:val="24"/>
        </w:rPr>
        <w:t xml:space="preserve"> subject to independent verification by purchaser</w:t>
      </w:r>
    </w:p>
    <w:p w14:paraId="0298529F" w14:textId="77777777" w:rsidR="00C756E5" w:rsidRDefault="00C756E5"/>
    <w:p w14:paraId="2AC218E6" w14:textId="77777777" w:rsidR="00C756E5" w:rsidRDefault="00C756E5"/>
    <w:p w14:paraId="47807896" w14:textId="77777777" w:rsidR="00C756E5" w:rsidRDefault="00C756E5"/>
    <w:sectPr w:rsidR="00C756E5" w:rsidSect="00B06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E5"/>
    <w:rsid w:val="00016B60"/>
    <w:rsid w:val="000209BC"/>
    <w:rsid w:val="000A4E5E"/>
    <w:rsid w:val="0044441C"/>
    <w:rsid w:val="0048383F"/>
    <w:rsid w:val="006E60B7"/>
    <w:rsid w:val="0084326D"/>
    <w:rsid w:val="00881BFA"/>
    <w:rsid w:val="00900FA6"/>
    <w:rsid w:val="009A57FA"/>
    <w:rsid w:val="00B06E99"/>
    <w:rsid w:val="00B4713A"/>
    <w:rsid w:val="00BF30B4"/>
    <w:rsid w:val="00C0379F"/>
    <w:rsid w:val="00C50ED1"/>
    <w:rsid w:val="00C756E5"/>
    <w:rsid w:val="00CB24F1"/>
    <w:rsid w:val="00D45D43"/>
    <w:rsid w:val="00EB2BD5"/>
    <w:rsid w:val="00EB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4480C"/>
  <w15:chartTrackingRefBased/>
  <w15:docId w15:val="{62E0121D-2A1A-1C44-B4DF-2C9A7C4E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6E5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5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56E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7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7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Shuler</dc:creator>
  <cp:keywords/>
  <dc:description/>
  <cp:lastModifiedBy>Scott Shuler</cp:lastModifiedBy>
  <cp:revision>4</cp:revision>
  <dcterms:created xsi:type="dcterms:W3CDTF">2026-07-28T12:30:00Z</dcterms:created>
  <dcterms:modified xsi:type="dcterms:W3CDTF">2026-07-28T18:57:00Z</dcterms:modified>
</cp:coreProperties>
</file>